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CFC5" w14:textId="1B517D0F" w:rsidR="00555FA6" w:rsidRDefault="002278F4" w:rsidP="00050482">
      <w:pPr>
        <w:pStyle w:val="af0"/>
      </w:pPr>
      <w:r w:rsidRPr="0055103E">
        <w:rPr>
          <w:rFonts w:hint="eastAsia"/>
        </w:rPr>
        <w:t>仙台市オープンデータ推進に関する</w:t>
      </w:r>
      <w:r w:rsidR="00A4753C" w:rsidRPr="0055103E">
        <w:rPr>
          <w:rFonts w:hint="eastAsia"/>
        </w:rPr>
        <w:t>方針</w:t>
      </w:r>
    </w:p>
    <w:bookmarkStart w:id="0" w:name="_GoBack"/>
    <w:bookmarkEnd w:id="0"/>
    <w:p w14:paraId="3230C047" w14:textId="203774F4" w:rsidR="001C5506" w:rsidRPr="0045471D" w:rsidRDefault="001C5506" w:rsidP="0045471D">
      <w:r>
        <w:rPr>
          <w:rFonts w:ascii="ＭＳ 明朝" w:eastAsia="ＭＳ 明朝" w:hAnsi="ＭＳ 明朝" w:hint="eastAsia"/>
          <w:noProof/>
          <w:spacing w:val="11"/>
          <w:kern w:val="0"/>
        </w:rPr>
        <mc:AlternateContent>
          <mc:Choice Requires="wps">
            <w:drawing>
              <wp:anchor distT="0" distB="0" distL="114300" distR="114300" simplePos="0" relativeHeight="251659264" behindDoc="0" locked="0" layoutInCell="1" allowOverlap="1" wp14:anchorId="335B8BC5" wp14:editId="5B3CE96B">
                <wp:simplePos x="0" y="0"/>
                <wp:positionH relativeFrom="column">
                  <wp:posOffset>4348480</wp:posOffset>
                </wp:positionH>
                <wp:positionV relativeFrom="paragraph">
                  <wp:posOffset>168592</wp:posOffset>
                </wp:positionV>
                <wp:extent cx="1800225" cy="595312"/>
                <wp:effectExtent l="0" t="0" r="28575" b="14605"/>
                <wp:wrapNone/>
                <wp:docPr id="1" name="大かっこ 1"/>
                <wp:cNvGraphicFramePr/>
                <a:graphic xmlns:a="http://schemas.openxmlformats.org/drawingml/2006/main">
                  <a:graphicData uri="http://schemas.microsoft.com/office/word/2010/wordprocessingShape">
                    <wps:wsp>
                      <wps:cNvSpPr/>
                      <wps:spPr>
                        <a:xfrm>
                          <a:off x="0" y="0"/>
                          <a:ext cx="1800225" cy="59531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CAF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2.4pt;margin-top:13.25pt;width:141.7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" strokecolor="black [3040]"/>
            </w:pict>
          </mc:Fallback>
        </mc:AlternateContent>
      </w:r>
    </w:p>
    <w:p w14:paraId="0336BDDE" w14:textId="01B27707" w:rsidR="005B4611" w:rsidRDefault="005B4611" w:rsidP="005B4611">
      <w:pPr>
        <w:jc w:val="right"/>
        <w:rPr>
          <w:rFonts w:ascii="ＭＳ 明朝" w:eastAsia="ＭＳ 明朝" w:hAnsi="ＭＳ 明朝"/>
          <w:sz w:val="24"/>
          <w:szCs w:val="24"/>
        </w:rPr>
      </w:pPr>
      <w:r w:rsidRPr="0045471D">
        <w:rPr>
          <w:rFonts w:ascii="ＭＳ 明朝" w:eastAsia="ＭＳ 明朝" w:hAnsi="ＭＳ 明朝" w:hint="eastAsia"/>
          <w:spacing w:val="7"/>
          <w:kern w:val="0"/>
          <w:sz w:val="24"/>
          <w:szCs w:val="24"/>
          <w:fitText w:val="2400" w:id="1011604994"/>
        </w:rPr>
        <w:t>平成</w:t>
      </w:r>
      <w:r w:rsidRPr="0045471D">
        <w:rPr>
          <w:rFonts w:ascii="ＭＳ 明朝" w:eastAsia="ＭＳ 明朝" w:hAnsi="ＭＳ 明朝"/>
          <w:spacing w:val="7"/>
          <w:kern w:val="0"/>
          <w:sz w:val="24"/>
          <w:szCs w:val="24"/>
          <w:fitText w:val="2400" w:id="1011604994"/>
        </w:rPr>
        <w:t>27年11月30</w:t>
      </w:r>
      <w:r w:rsidRPr="0045471D">
        <w:rPr>
          <w:rFonts w:ascii="ＭＳ 明朝" w:eastAsia="ＭＳ 明朝" w:hAnsi="ＭＳ 明朝" w:hint="eastAsia"/>
          <w:kern w:val="0"/>
          <w:sz w:val="24"/>
          <w:szCs w:val="24"/>
          <w:fitText w:val="2400" w:id="1011604994"/>
        </w:rPr>
        <w:t>日</w:t>
      </w:r>
    </w:p>
    <w:p w14:paraId="6423734A" w14:textId="6609CC62" w:rsidR="00983A4A" w:rsidRPr="0045471D" w:rsidRDefault="005B4611" w:rsidP="0045471D">
      <w:pPr>
        <w:jc w:val="right"/>
        <w:rPr>
          <w:rFonts w:ascii="ＭＳ 明朝" w:eastAsia="ＭＳ 明朝" w:hAnsi="ＭＳ 明朝"/>
          <w:spacing w:val="-3"/>
          <w:w w:val="83"/>
          <w:kern w:val="0"/>
          <w:sz w:val="24"/>
          <w:szCs w:val="24"/>
        </w:rPr>
      </w:pPr>
      <w:r w:rsidRPr="0045471D">
        <w:rPr>
          <w:rFonts w:ascii="ＭＳ 明朝" w:eastAsia="ＭＳ 明朝" w:hAnsi="ＭＳ 明朝" w:hint="eastAsia"/>
          <w:spacing w:val="1"/>
          <w:w w:val="83"/>
          <w:kern w:val="0"/>
          <w:sz w:val="24"/>
          <w:szCs w:val="24"/>
          <w:fitText w:val="2400" w:id="1011604993"/>
        </w:rPr>
        <w:t>仙台市情報化推進本部決</w:t>
      </w:r>
      <w:r w:rsidRPr="0045471D">
        <w:rPr>
          <w:rFonts w:ascii="ＭＳ 明朝" w:eastAsia="ＭＳ 明朝" w:hAnsi="ＭＳ 明朝" w:hint="eastAsia"/>
          <w:spacing w:val="-3"/>
          <w:w w:val="83"/>
          <w:kern w:val="0"/>
          <w:sz w:val="24"/>
          <w:szCs w:val="24"/>
          <w:fitText w:val="2400" w:id="1011604993"/>
        </w:rPr>
        <w:t>定</w:t>
      </w:r>
    </w:p>
    <w:p w14:paraId="09B134EF" w14:textId="4E3AC5CE" w:rsidR="00314D0D" w:rsidRPr="001C5506" w:rsidRDefault="00314D0D">
      <w:pPr>
        <w:rPr>
          <w:rFonts w:ascii="ＭＳ 明朝" w:eastAsia="ＭＳ 明朝" w:hAnsi="ＭＳ 明朝"/>
          <w:sz w:val="24"/>
          <w:szCs w:val="24"/>
        </w:rPr>
      </w:pPr>
    </w:p>
    <w:p w14:paraId="242FF2DA" w14:textId="77777777" w:rsidR="00314D0D" w:rsidRDefault="00314D0D">
      <w:pPr>
        <w:rPr>
          <w:rFonts w:ascii="ＭＳ 明朝" w:eastAsia="ＭＳ 明朝" w:hAnsi="ＭＳ 明朝"/>
          <w:sz w:val="24"/>
          <w:szCs w:val="24"/>
        </w:rPr>
      </w:pPr>
    </w:p>
    <w:p w14:paraId="7B838E20" w14:textId="71FCFFB9" w:rsidR="00A53F52" w:rsidRDefault="00850259" w:rsidP="00BE67A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sidR="00FE1DBB">
        <w:rPr>
          <w:rFonts w:ascii="ＭＳ 明朝" w:eastAsia="ＭＳ 明朝" w:hAnsi="ＭＳ 明朝" w:hint="eastAsia"/>
          <w:sz w:val="24"/>
          <w:szCs w:val="24"/>
        </w:rPr>
        <w:t>方針</w:t>
      </w:r>
      <w:r w:rsidR="00A50B24">
        <w:rPr>
          <w:rFonts w:ascii="ＭＳ 明朝" w:eastAsia="ＭＳ 明朝" w:hAnsi="ＭＳ 明朝" w:hint="eastAsia"/>
          <w:sz w:val="24"/>
          <w:szCs w:val="24"/>
        </w:rPr>
        <w:t>は、</w:t>
      </w:r>
      <w:r w:rsidR="004A3FAA">
        <w:rPr>
          <w:rFonts w:ascii="ＭＳ 明朝" w:eastAsia="ＭＳ 明朝" w:hAnsi="ＭＳ 明朝" w:hint="eastAsia"/>
          <w:sz w:val="24"/>
          <w:szCs w:val="24"/>
        </w:rPr>
        <w:t>仙台市が保有する</w:t>
      </w:r>
      <w:r w:rsidR="00C63099">
        <w:rPr>
          <w:rFonts w:ascii="ＭＳ 明朝" w:eastAsia="ＭＳ 明朝" w:hAnsi="ＭＳ 明朝" w:hint="eastAsia"/>
          <w:sz w:val="24"/>
          <w:szCs w:val="24"/>
        </w:rPr>
        <w:t>公共データ</w:t>
      </w:r>
      <w:r w:rsidR="004A3FAA">
        <w:rPr>
          <w:rFonts w:ascii="ＭＳ 明朝" w:eastAsia="ＭＳ 明朝" w:hAnsi="ＭＳ 明朝" w:hint="eastAsia"/>
          <w:sz w:val="24"/>
          <w:szCs w:val="24"/>
        </w:rPr>
        <w:t>は市民共有の財産であるという認識</w:t>
      </w:r>
      <w:r w:rsidR="00B9560D">
        <w:rPr>
          <w:rFonts w:ascii="ＭＳ 明朝" w:eastAsia="ＭＳ 明朝" w:hAnsi="ＭＳ 明朝" w:hint="eastAsia"/>
          <w:sz w:val="24"/>
          <w:szCs w:val="24"/>
        </w:rPr>
        <w:t>の</w:t>
      </w:r>
      <w:r w:rsidR="005435F4">
        <w:rPr>
          <w:rFonts w:ascii="ＭＳ 明朝" w:eastAsia="ＭＳ 明朝" w:hAnsi="ＭＳ 明朝" w:hint="eastAsia"/>
          <w:sz w:val="24"/>
          <w:szCs w:val="24"/>
        </w:rPr>
        <w:t>もと</w:t>
      </w:r>
      <w:r w:rsidR="006879E5">
        <w:rPr>
          <w:rFonts w:ascii="ＭＳ 明朝" w:eastAsia="ＭＳ 明朝" w:hAnsi="ＭＳ 明朝" w:hint="eastAsia"/>
          <w:sz w:val="24"/>
          <w:szCs w:val="24"/>
        </w:rPr>
        <w:t>、</w:t>
      </w:r>
      <w:r w:rsidR="00A53F52">
        <w:rPr>
          <w:rFonts w:ascii="ＭＳ 明朝" w:eastAsia="ＭＳ 明朝" w:hAnsi="ＭＳ 明朝" w:hint="eastAsia"/>
          <w:sz w:val="24"/>
          <w:szCs w:val="24"/>
        </w:rPr>
        <w:t>市民生活の向上や</w:t>
      </w:r>
      <w:r w:rsidR="00213812">
        <w:rPr>
          <w:rFonts w:ascii="ＭＳ 明朝" w:eastAsia="ＭＳ 明朝" w:hAnsi="ＭＳ 明朝" w:hint="eastAsia"/>
          <w:sz w:val="24"/>
          <w:szCs w:val="24"/>
        </w:rPr>
        <w:t>経済</w:t>
      </w:r>
      <w:r w:rsidR="00A53F52">
        <w:rPr>
          <w:rFonts w:ascii="ＭＳ 明朝" w:eastAsia="ＭＳ 明朝" w:hAnsi="ＭＳ 明朝" w:hint="eastAsia"/>
          <w:sz w:val="24"/>
          <w:szCs w:val="24"/>
        </w:rPr>
        <w:t>活動の活性化等を目的として、</w:t>
      </w:r>
      <w:r w:rsidR="00924B29" w:rsidRPr="00924B29">
        <w:rPr>
          <w:rFonts w:ascii="ＭＳ 明朝" w:eastAsia="ＭＳ 明朝" w:hAnsi="ＭＳ 明朝" w:hint="eastAsia"/>
          <w:sz w:val="24"/>
          <w:szCs w:val="24"/>
        </w:rPr>
        <w:t>国の制定するオープンデータ基本指針等に基づき</w:t>
      </w:r>
      <w:r w:rsidR="006879E5">
        <w:rPr>
          <w:rFonts w:ascii="ＭＳ 明朝" w:eastAsia="ＭＳ 明朝" w:hAnsi="ＭＳ 明朝" w:hint="eastAsia"/>
          <w:sz w:val="24"/>
          <w:szCs w:val="24"/>
        </w:rPr>
        <w:t>、</w:t>
      </w:r>
      <w:r w:rsidR="00A53F52">
        <w:rPr>
          <w:rFonts w:ascii="ＭＳ 明朝" w:eastAsia="ＭＳ 明朝" w:hAnsi="ＭＳ 明朝" w:hint="eastAsia"/>
          <w:sz w:val="24"/>
          <w:szCs w:val="24"/>
        </w:rPr>
        <w:t>公共データの公開と利活用を進める</w:t>
      </w:r>
      <w:r w:rsidR="000D491B">
        <w:rPr>
          <w:rFonts w:ascii="ＭＳ 明朝" w:eastAsia="ＭＳ 明朝" w:hAnsi="ＭＳ 明朝" w:hint="eastAsia"/>
          <w:sz w:val="24"/>
          <w:szCs w:val="24"/>
        </w:rPr>
        <w:t>「</w:t>
      </w:r>
      <w:r w:rsidR="00A53F52">
        <w:rPr>
          <w:rFonts w:ascii="ＭＳ 明朝" w:eastAsia="ＭＳ 明朝" w:hAnsi="ＭＳ 明朝" w:hint="eastAsia"/>
          <w:sz w:val="24"/>
          <w:szCs w:val="24"/>
        </w:rPr>
        <w:t>オープンデータ</w:t>
      </w:r>
      <w:r w:rsidR="000D491B">
        <w:rPr>
          <w:rFonts w:ascii="ＭＳ 明朝" w:eastAsia="ＭＳ 明朝" w:hAnsi="ＭＳ 明朝" w:hint="eastAsia"/>
          <w:sz w:val="24"/>
          <w:szCs w:val="24"/>
        </w:rPr>
        <w:t>」</w:t>
      </w:r>
      <w:r w:rsidR="00A53F52">
        <w:rPr>
          <w:rFonts w:ascii="ＭＳ 明朝" w:eastAsia="ＭＳ 明朝" w:hAnsi="ＭＳ 明朝" w:hint="eastAsia"/>
          <w:sz w:val="24"/>
          <w:szCs w:val="24"/>
        </w:rPr>
        <w:t>の取組み</w:t>
      </w:r>
      <w:r w:rsidR="000D491B">
        <w:rPr>
          <w:rFonts w:ascii="ＭＳ 明朝" w:eastAsia="ＭＳ 明朝" w:hAnsi="ＭＳ 明朝" w:hint="eastAsia"/>
          <w:sz w:val="24"/>
          <w:szCs w:val="24"/>
        </w:rPr>
        <w:t>の</w:t>
      </w:r>
      <w:r w:rsidR="00A53F52">
        <w:rPr>
          <w:rFonts w:ascii="ＭＳ 明朝" w:eastAsia="ＭＳ 明朝" w:hAnsi="ＭＳ 明朝" w:hint="eastAsia"/>
          <w:sz w:val="24"/>
          <w:szCs w:val="24"/>
        </w:rPr>
        <w:t>推進</w:t>
      </w:r>
      <w:r w:rsidR="00963943">
        <w:rPr>
          <w:rFonts w:ascii="ＭＳ 明朝" w:eastAsia="ＭＳ 明朝" w:hAnsi="ＭＳ 明朝" w:hint="eastAsia"/>
          <w:sz w:val="24"/>
          <w:szCs w:val="24"/>
        </w:rPr>
        <w:t>に向けた</w:t>
      </w:r>
      <w:r w:rsidR="00A53F52">
        <w:rPr>
          <w:rFonts w:ascii="ＭＳ 明朝" w:eastAsia="ＭＳ 明朝" w:hAnsi="ＭＳ 明朝" w:hint="eastAsia"/>
          <w:sz w:val="24"/>
          <w:szCs w:val="24"/>
        </w:rPr>
        <w:t>基本的な考え方を示すものである。</w:t>
      </w:r>
    </w:p>
    <w:p w14:paraId="00F06820" w14:textId="77777777" w:rsidR="00A53F52" w:rsidRPr="0092373D" w:rsidRDefault="00A53F52" w:rsidP="00A53F52">
      <w:pPr>
        <w:ind w:firstLineChars="59" w:firstLine="142"/>
        <w:rPr>
          <w:rFonts w:ascii="ＭＳ 明朝" w:eastAsia="ＭＳ 明朝" w:hAnsi="ＭＳ 明朝"/>
          <w:sz w:val="24"/>
          <w:szCs w:val="24"/>
        </w:rPr>
      </w:pPr>
    </w:p>
    <w:p w14:paraId="21D748E7" w14:textId="77777777" w:rsidR="009C7853" w:rsidRPr="00EA34EF" w:rsidRDefault="00132A11" w:rsidP="00EA34EF">
      <w:pPr>
        <w:pStyle w:val="1"/>
      </w:pPr>
      <w:r w:rsidRPr="00EA34EF">
        <w:rPr>
          <w:rFonts w:hint="eastAsia"/>
        </w:rPr>
        <w:t>オープンデータ推進の基本的な考え方</w:t>
      </w:r>
    </w:p>
    <w:p w14:paraId="5B147F03" w14:textId="77777777" w:rsidR="00E54126" w:rsidRPr="00C73C70" w:rsidRDefault="00E54126" w:rsidP="00546BF0">
      <w:pPr>
        <w:rPr>
          <w:rFonts w:ascii="ＭＳ 明朝" w:eastAsia="ＭＳ 明朝" w:hAnsi="ＭＳ 明朝"/>
          <w:sz w:val="24"/>
          <w:szCs w:val="24"/>
        </w:rPr>
      </w:pPr>
    </w:p>
    <w:p w14:paraId="3C598B2A" w14:textId="77777777" w:rsidR="009340BE" w:rsidRPr="00EA34EF" w:rsidRDefault="00233E3C" w:rsidP="00EA34EF">
      <w:pPr>
        <w:pStyle w:val="2"/>
      </w:pPr>
      <w:r w:rsidRPr="00EA34EF">
        <w:rPr>
          <w:rFonts w:hint="eastAsia"/>
        </w:rPr>
        <w:t>オープンデータ推進の意義</w:t>
      </w:r>
    </w:p>
    <w:p w14:paraId="523CB029" w14:textId="77777777" w:rsidR="00C73C70" w:rsidRPr="006E2A83" w:rsidRDefault="00C73C70" w:rsidP="008D7C7F">
      <w:pPr>
        <w:pStyle w:val="3"/>
        <w:ind w:left="840"/>
      </w:pPr>
      <w:r>
        <w:rPr>
          <w:rFonts w:hint="eastAsia"/>
        </w:rPr>
        <w:t>市民参加・市民協働の推進を通じた地域課題の解決、</w:t>
      </w:r>
      <w:r>
        <w:rPr>
          <w:rFonts w:hint="eastAsia"/>
        </w:rPr>
        <w:t>経済の活性化</w:t>
      </w:r>
    </w:p>
    <w:p w14:paraId="68D765B1" w14:textId="696767AE" w:rsidR="001405B4" w:rsidRDefault="00924B29">
      <w:pPr>
        <w:ind w:leftChars="286" w:left="601" w:firstLineChars="100" w:firstLine="240"/>
        <w:rPr>
          <w:rFonts w:ascii="ＭＳ 明朝" w:eastAsia="ＭＳ 明朝" w:hAnsi="ＭＳ 明朝"/>
          <w:sz w:val="24"/>
          <w:szCs w:val="24"/>
        </w:rPr>
      </w:pPr>
      <w:r>
        <w:rPr>
          <w:rFonts w:ascii="ＭＳ 明朝" w:eastAsia="ＭＳ 明朝" w:hAnsi="ＭＳ 明朝" w:hint="eastAsia"/>
          <w:sz w:val="24"/>
          <w:szCs w:val="24"/>
        </w:rPr>
        <w:t>市民や民間団体、企業等</w:t>
      </w:r>
      <w:r w:rsidR="00C73C70">
        <w:rPr>
          <w:rFonts w:ascii="ＭＳ 明朝" w:eastAsia="ＭＳ 明朝" w:hAnsi="ＭＳ 明朝" w:hint="eastAsia"/>
          <w:sz w:val="24"/>
          <w:szCs w:val="24"/>
        </w:rPr>
        <w:t>が、公共データの加工や分析等を行い</w:t>
      </w:r>
      <w:r w:rsidR="00366C3A">
        <w:rPr>
          <w:rFonts w:ascii="ＭＳ 明朝" w:eastAsia="ＭＳ 明朝" w:hAnsi="ＭＳ 明朝" w:hint="eastAsia"/>
          <w:sz w:val="24"/>
          <w:szCs w:val="24"/>
        </w:rPr>
        <w:t>、</w:t>
      </w:r>
      <w:r w:rsidR="00C73C70">
        <w:rPr>
          <w:rFonts w:ascii="ＭＳ 明朝" w:eastAsia="ＭＳ 明朝" w:hAnsi="ＭＳ 明朝" w:hint="eastAsia"/>
          <w:sz w:val="24"/>
          <w:szCs w:val="24"/>
        </w:rPr>
        <w:t>様々な場面で利活用することで、防災、医療</w:t>
      </w:r>
      <w:r>
        <w:rPr>
          <w:rFonts w:ascii="ＭＳ 明朝" w:eastAsia="ＭＳ 明朝" w:hAnsi="ＭＳ 明朝" w:hint="eastAsia"/>
          <w:sz w:val="24"/>
          <w:szCs w:val="24"/>
        </w:rPr>
        <w:t>、観光</w:t>
      </w:r>
      <w:r w:rsidR="00C73C70">
        <w:rPr>
          <w:rFonts w:ascii="ＭＳ 明朝" w:eastAsia="ＭＳ 明朝" w:hAnsi="ＭＳ 明朝" w:hint="eastAsia"/>
          <w:sz w:val="24"/>
          <w:szCs w:val="24"/>
        </w:rPr>
        <w:t>をはじめとする各分野において、新たなサービスの創出やビジネスの効率化等が期待されるなど、</w:t>
      </w:r>
      <w:r>
        <w:rPr>
          <w:rFonts w:ascii="ＭＳ 明朝" w:eastAsia="ＭＳ 明朝" w:hAnsi="ＭＳ 明朝" w:hint="eastAsia"/>
          <w:sz w:val="24"/>
          <w:szCs w:val="24"/>
        </w:rPr>
        <w:t>地域課題の解決や</w:t>
      </w:r>
      <w:r w:rsidR="00C73C70">
        <w:rPr>
          <w:rFonts w:ascii="ＭＳ 明朝" w:eastAsia="ＭＳ 明朝" w:hAnsi="ＭＳ 明朝" w:hint="eastAsia"/>
          <w:sz w:val="24"/>
          <w:szCs w:val="24"/>
        </w:rPr>
        <w:t>経済の活性化に寄与する。</w:t>
      </w:r>
    </w:p>
    <w:p w14:paraId="6623DBE4" w14:textId="07FFD730" w:rsidR="00796476" w:rsidRDefault="00796476" w:rsidP="00BE67AF">
      <w:pPr>
        <w:ind w:leftChars="286" w:left="601" w:firstLineChars="100" w:firstLine="240"/>
        <w:rPr>
          <w:rFonts w:ascii="ＭＳ 明朝" w:eastAsia="ＭＳ 明朝" w:hAnsi="ＭＳ 明朝"/>
          <w:sz w:val="24"/>
          <w:szCs w:val="24"/>
        </w:rPr>
      </w:pPr>
    </w:p>
    <w:p w14:paraId="37D54A49" w14:textId="77777777" w:rsidR="001405B4" w:rsidRPr="001405B4" w:rsidRDefault="001405B4" w:rsidP="001405B4">
      <w:pPr>
        <w:pStyle w:val="3"/>
      </w:pPr>
      <w:r w:rsidRPr="001405B4">
        <w:rPr>
          <w:rFonts w:hint="eastAsia"/>
        </w:rPr>
        <w:t>行政の高度化・効率化</w:t>
      </w:r>
    </w:p>
    <w:p w14:paraId="64E98E7C" w14:textId="7826EDBB" w:rsidR="001405B4" w:rsidRDefault="001405B4" w:rsidP="0045471D">
      <w:pPr>
        <w:ind w:leftChars="286" w:left="601" w:firstLineChars="100" w:firstLine="240"/>
      </w:pPr>
      <w:r w:rsidRPr="00796476">
        <w:rPr>
          <w:rFonts w:ascii="ＭＳ 明朝" w:eastAsia="ＭＳ 明朝" w:hAnsi="ＭＳ 明朝" w:hint="eastAsia"/>
          <w:sz w:val="24"/>
          <w:szCs w:val="24"/>
        </w:rPr>
        <w:t>データ活用により得られた情報を根拠として施策の企画及び立案が行われること（</w:t>
      </w:r>
      <w:r>
        <w:rPr>
          <w:rFonts w:ascii="ＭＳ 明朝" w:eastAsia="ＭＳ 明朝" w:hAnsi="ＭＳ 明朝" w:hint="eastAsia"/>
          <w:sz w:val="24"/>
          <w:szCs w:val="24"/>
        </w:rPr>
        <w:t>EBPM：</w:t>
      </w:r>
      <w:r w:rsidRPr="00796476">
        <w:rPr>
          <w:rFonts w:ascii="ＭＳ 明朝" w:eastAsia="ＭＳ 明朝" w:hAnsi="ＭＳ 明朝" w:hint="eastAsia"/>
          <w:sz w:val="24"/>
          <w:szCs w:val="24"/>
        </w:rPr>
        <w:t>Evidence Based Policy</w:t>
      </w:r>
      <w:r>
        <w:rPr>
          <w:rFonts w:ascii="ＭＳ 明朝" w:eastAsia="ＭＳ 明朝" w:hAnsi="ＭＳ 明朝"/>
          <w:sz w:val="24"/>
          <w:szCs w:val="24"/>
        </w:rPr>
        <w:t xml:space="preserve"> </w:t>
      </w:r>
      <w:r w:rsidRPr="00796476">
        <w:rPr>
          <w:rFonts w:ascii="ＭＳ 明朝" w:eastAsia="ＭＳ 明朝" w:hAnsi="ＭＳ 明朝" w:hint="eastAsia"/>
          <w:sz w:val="24"/>
          <w:szCs w:val="24"/>
        </w:rPr>
        <w:t>Making</w:t>
      </w:r>
      <w:r>
        <w:rPr>
          <w:rFonts w:ascii="ＭＳ 明朝" w:eastAsia="ＭＳ 明朝" w:hAnsi="ＭＳ 明朝" w:hint="eastAsia"/>
          <w:sz w:val="24"/>
          <w:szCs w:val="24"/>
        </w:rPr>
        <w:t>）</w:t>
      </w:r>
      <w:r w:rsidRPr="00796476">
        <w:rPr>
          <w:rFonts w:ascii="ＭＳ 明朝" w:eastAsia="ＭＳ 明朝" w:hAnsi="ＭＳ 明朝" w:hint="eastAsia"/>
          <w:sz w:val="24"/>
          <w:szCs w:val="24"/>
        </w:rPr>
        <w:t>で、効果的かつ効率的な行政の推進につながる。</w:t>
      </w:r>
    </w:p>
    <w:p w14:paraId="087B28F5" w14:textId="77777777" w:rsidR="001405B4" w:rsidRPr="001405B4" w:rsidRDefault="001405B4" w:rsidP="0045471D">
      <w:pPr>
        <w:ind w:leftChars="286" w:left="601" w:firstLineChars="100" w:firstLine="210"/>
      </w:pPr>
    </w:p>
    <w:p w14:paraId="512968E2" w14:textId="77777777" w:rsidR="009340BE" w:rsidRPr="00EA34EF" w:rsidRDefault="006E2A83" w:rsidP="00EA34EF">
      <w:pPr>
        <w:pStyle w:val="3"/>
      </w:pPr>
      <w:r w:rsidRPr="00EA34EF">
        <w:rPr>
          <w:rFonts w:hint="eastAsia"/>
        </w:rPr>
        <w:t>透明性・信頼性の向上</w:t>
      </w:r>
    </w:p>
    <w:p w14:paraId="3CA98855" w14:textId="0F020E92" w:rsidR="00A60FBA" w:rsidRDefault="00FF1CC6"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sidR="00F10592">
        <w:rPr>
          <w:rFonts w:ascii="ＭＳ 明朝" w:eastAsia="ＭＳ 明朝" w:hAnsi="ＭＳ 明朝" w:hint="eastAsia"/>
          <w:sz w:val="24"/>
          <w:szCs w:val="24"/>
        </w:rPr>
        <w:t>市が保有する情報をオープンデータとして公開することにより、行政の透明性や信頼性の向上を図る。</w:t>
      </w:r>
    </w:p>
    <w:p w14:paraId="4E2DF2C8" w14:textId="77777777" w:rsidR="00F10592" w:rsidRDefault="00F10592" w:rsidP="00BE67AF">
      <w:pPr>
        <w:ind w:leftChars="200" w:left="420" w:firstLineChars="100" w:firstLine="240"/>
        <w:rPr>
          <w:rFonts w:ascii="ＭＳ 明朝" w:eastAsia="ＭＳ 明朝" w:hAnsi="ＭＳ 明朝"/>
          <w:sz w:val="24"/>
          <w:szCs w:val="24"/>
        </w:rPr>
      </w:pPr>
    </w:p>
    <w:p w14:paraId="42A00217" w14:textId="77777777" w:rsidR="0051389D" w:rsidRDefault="0051389D" w:rsidP="0051389D">
      <w:pPr>
        <w:pStyle w:val="2"/>
      </w:pPr>
      <w:r>
        <w:rPr>
          <w:rFonts w:hint="eastAsia"/>
        </w:rPr>
        <w:t>オープンデータの定義</w:t>
      </w:r>
    </w:p>
    <w:p w14:paraId="0F7CF2DE" w14:textId="03CC746D" w:rsidR="0051389D" w:rsidRDefault="00A1795A" w:rsidP="0051389D">
      <w:pPr>
        <w:ind w:leftChars="100" w:left="210" w:firstLineChars="100" w:firstLine="240"/>
      </w:pPr>
      <w:r>
        <w:rPr>
          <w:rFonts w:hint="eastAsia"/>
          <w:sz w:val="24"/>
        </w:rPr>
        <w:t>本市</w:t>
      </w:r>
      <w:r w:rsidR="0051389D" w:rsidRPr="00BE67AF">
        <w:rPr>
          <w:rFonts w:hint="eastAsia"/>
          <w:sz w:val="24"/>
        </w:rPr>
        <w:t>が保有する</w:t>
      </w:r>
      <w:r w:rsidR="0051389D">
        <w:rPr>
          <w:rFonts w:hint="eastAsia"/>
          <w:sz w:val="24"/>
        </w:rPr>
        <w:t>公共</w:t>
      </w:r>
      <w:r w:rsidR="0051389D" w:rsidRPr="00BE67AF">
        <w:rPr>
          <w:rFonts w:hint="eastAsia"/>
          <w:sz w:val="24"/>
        </w:rPr>
        <w:t>データのうち、誰もがインターネット等を通じて容易に利用</w:t>
      </w:r>
      <w:r w:rsidR="0051389D">
        <w:rPr>
          <w:rFonts w:hint="eastAsia"/>
          <w:sz w:val="24"/>
        </w:rPr>
        <w:t>（</w:t>
      </w:r>
      <w:r w:rsidR="0051389D" w:rsidRPr="00BE67AF">
        <w:rPr>
          <w:rFonts w:hint="eastAsia"/>
          <w:sz w:val="24"/>
        </w:rPr>
        <w:t>加工、編集、再配布等）できるよう、次のいずれの項目にも該当する形で公開されたデータをオープンデータと定義する。</w:t>
      </w:r>
    </w:p>
    <w:p w14:paraId="42E89C57" w14:textId="77777777" w:rsidR="0051389D" w:rsidRPr="009C4D5F" w:rsidRDefault="0051389D" w:rsidP="0051389D">
      <w:pPr>
        <w:pStyle w:val="af2"/>
        <w:numPr>
          <w:ilvl w:val="0"/>
          <w:numId w:val="6"/>
        </w:numPr>
        <w:ind w:leftChars="0"/>
      </w:pPr>
      <w:r w:rsidRPr="00BE67AF">
        <w:rPr>
          <w:rFonts w:hint="eastAsia"/>
          <w:sz w:val="24"/>
        </w:rPr>
        <w:t>営利目的、非営利目的を問わず二次利用可能なルールが適用されたもの</w:t>
      </w:r>
    </w:p>
    <w:p w14:paraId="70C29643" w14:textId="77777777" w:rsidR="0051389D" w:rsidRPr="009C4D5F" w:rsidRDefault="0051389D" w:rsidP="0051389D">
      <w:pPr>
        <w:pStyle w:val="af2"/>
        <w:numPr>
          <w:ilvl w:val="0"/>
          <w:numId w:val="6"/>
        </w:numPr>
        <w:ind w:leftChars="0"/>
      </w:pPr>
      <w:r w:rsidRPr="00BE67AF">
        <w:rPr>
          <w:rFonts w:hint="eastAsia"/>
          <w:sz w:val="24"/>
        </w:rPr>
        <w:t>機械判読に適したもの</w:t>
      </w:r>
    </w:p>
    <w:p w14:paraId="0985C14D" w14:textId="559B249B" w:rsidR="00CE7B63" w:rsidRPr="0045471D" w:rsidRDefault="0051389D">
      <w:pPr>
        <w:pStyle w:val="af2"/>
        <w:numPr>
          <w:ilvl w:val="0"/>
          <w:numId w:val="6"/>
        </w:numPr>
        <w:ind w:leftChars="0"/>
        <w:rPr>
          <w:sz w:val="24"/>
        </w:rPr>
      </w:pPr>
      <w:r w:rsidRPr="0045471D">
        <w:rPr>
          <w:rFonts w:hint="eastAsia"/>
          <w:sz w:val="24"/>
        </w:rPr>
        <w:t>無償で利用できるもの</w:t>
      </w:r>
    </w:p>
    <w:p w14:paraId="10F48F69" w14:textId="77777777" w:rsidR="0051389D" w:rsidRDefault="0051389D" w:rsidP="0045471D">
      <w:pPr>
        <w:ind w:left="450"/>
      </w:pPr>
    </w:p>
    <w:p w14:paraId="002644ED" w14:textId="77777777" w:rsidR="00CE7B63" w:rsidRDefault="00CE7B63" w:rsidP="0045471D"/>
    <w:p w14:paraId="7791DB14" w14:textId="2452F1B7" w:rsidR="00942429" w:rsidRPr="00942429" w:rsidRDefault="00942429" w:rsidP="0045471D"/>
    <w:p w14:paraId="3E955346" w14:textId="26052B89" w:rsidR="00942429" w:rsidRDefault="00942429" w:rsidP="0045471D">
      <w:pPr>
        <w:pStyle w:val="2"/>
      </w:pPr>
      <w:r w:rsidRPr="00942429">
        <w:rPr>
          <w:rFonts w:ascii="ＭＳ 明朝" w:eastAsia="ＭＳ 明朝" w:hAnsi="ＭＳ 明朝" w:hint="eastAsia"/>
        </w:rPr>
        <w:lastRenderedPageBreak/>
        <w:t>基本方針</w:t>
      </w:r>
    </w:p>
    <w:p w14:paraId="2F63FA3E" w14:textId="1589F572" w:rsidR="00942429" w:rsidRPr="0045471D" w:rsidRDefault="00942429" w:rsidP="0045471D">
      <w:pPr>
        <w:ind w:firstLineChars="100" w:firstLine="240"/>
        <w:rPr>
          <w:sz w:val="24"/>
        </w:rPr>
      </w:pPr>
      <w:r w:rsidRPr="0045471D">
        <w:rPr>
          <w:rFonts w:hint="eastAsia"/>
          <w:sz w:val="24"/>
        </w:rPr>
        <w:t>本市が保有する公共データについて、オープンデータとしての積極的な公開と利活用を推進する。</w:t>
      </w:r>
    </w:p>
    <w:p w14:paraId="6899C491" w14:textId="77777777" w:rsidR="00942429" w:rsidRPr="0045471D" w:rsidRDefault="00942429" w:rsidP="0045471D">
      <w:pPr>
        <w:ind w:firstLineChars="100" w:firstLine="220"/>
        <w:rPr>
          <w:sz w:val="22"/>
        </w:rPr>
      </w:pPr>
    </w:p>
    <w:p w14:paraId="23F737A4" w14:textId="74C04B94" w:rsidR="00502030" w:rsidRPr="0055103E" w:rsidRDefault="00942429" w:rsidP="0045471D">
      <w:pPr>
        <w:pStyle w:val="1"/>
        <w:numPr>
          <w:ilvl w:val="0"/>
          <w:numId w:val="0"/>
        </w:numPr>
      </w:pPr>
      <w:r>
        <w:rPr>
          <w:rFonts w:hint="eastAsia"/>
        </w:rPr>
        <w:t>第２部　オープンデータ推進に関する具体の取組み</w:t>
      </w:r>
    </w:p>
    <w:p w14:paraId="5E1E4B58" w14:textId="77777777" w:rsidR="00502030" w:rsidRPr="00EA34EF" w:rsidRDefault="00502030" w:rsidP="00036DC5">
      <w:pPr>
        <w:ind w:leftChars="135" w:left="283" w:firstLineChars="67" w:firstLine="161"/>
        <w:rPr>
          <w:rFonts w:ascii="ＭＳ 明朝" w:eastAsia="ＭＳ 明朝" w:hAnsi="ＭＳ 明朝"/>
          <w:sz w:val="24"/>
          <w:szCs w:val="24"/>
        </w:rPr>
      </w:pPr>
    </w:p>
    <w:p w14:paraId="381D54FA" w14:textId="58C8DCD5" w:rsidR="004E35CF" w:rsidRPr="004E35CF" w:rsidRDefault="00942429" w:rsidP="0045471D">
      <w:pPr>
        <w:pStyle w:val="2"/>
        <w:numPr>
          <w:ilvl w:val="0"/>
          <w:numId w:val="0"/>
        </w:numPr>
      </w:pPr>
      <w:r>
        <w:rPr>
          <w:rFonts w:hint="eastAsia"/>
        </w:rPr>
        <w:t>１　オープンデータ化に関するルール</w:t>
      </w:r>
    </w:p>
    <w:p w14:paraId="1B49CCF7" w14:textId="6224250C" w:rsidR="00924B29" w:rsidRDefault="00924B29" w:rsidP="0045471D"/>
    <w:p w14:paraId="52923518" w14:textId="057726B4" w:rsidR="00D87AE0" w:rsidRDefault="00D87AE0" w:rsidP="00D87AE0">
      <w:pPr>
        <w:pStyle w:val="3"/>
      </w:pPr>
      <w:r w:rsidRPr="00D87AE0">
        <w:rPr>
          <w:rFonts w:hint="eastAsia"/>
        </w:rPr>
        <w:t>オープンデータ化の原則</w:t>
      </w:r>
    </w:p>
    <w:p w14:paraId="77464203" w14:textId="2BD65008" w:rsidR="00D87AE0" w:rsidRDefault="00D87AE0" w:rsidP="0045471D">
      <w:pPr>
        <w:ind w:left="420" w:hangingChars="200" w:hanging="420"/>
        <w:rPr>
          <w:sz w:val="24"/>
        </w:rPr>
      </w:pPr>
      <w:r>
        <w:rPr>
          <w:rFonts w:hint="eastAsia"/>
        </w:rPr>
        <w:t xml:space="preserve">　　　</w:t>
      </w:r>
      <w:r w:rsidRPr="0045471D">
        <w:rPr>
          <w:rFonts w:hint="eastAsia"/>
          <w:sz w:val="24"/>
        </w:rPr>
        <w:t>本市が所有する公共データについては、原則として本方針第</w:t>
      </w:r>
      <w:r w:rsidRPr="0045471D">
        <w:rPr>
          <w:sz w:val="24"/>
        </w:rPr>
        <w:t>2</w:t>
      </w:r>
      <w:r w:rsidR="00CE7B63">
        <w:rPr>
          <w:rFonts w:hint="eastAsia"/>
          <w:sz w:val="24"/>
        </w:rPr>
        <w:t>部第</w:t>
      </w:r>
      <w:r w:rsidR="00CE7B63">
        <w:rPr>
          <w:rFonts w:hint="eastAsia"/>
          <w:sz w:val="24"/>
        </w:rPr>
        <w:t>2</w:t>
      </w:r>
      <w:r w:rsidRPr="0045471D">
        <w:rPr>
          <w:rFonts w:hint="eastAsia"/>
          <w:sz w:val="24"/>
        </w:rPr>
        <w:t>項（</w:t>
      </w:r>
      <w:r w:rsidRPr="0045471D">
        <w:rPr>
          <w:sz w:val="24"/>
        </w:rPr>
        <w:t>1</w:t>
      </w:r>
      <w:r w:rsidRPr="0045471D">
        <w:rPr>
          <w:rFonts w:hint="eastAsia"/>
          <w:sz w:val="24"/>
        </w:rPr>
        <w:t>）</w:t>
      </w:r>
      <w:r w:rsidR="00351AF8" w:rsidRPr="00351AF8">
        <w:rPr>
          <w:rFonts w:hint="eastAsia"/>
          <w:sz w:val="24"/>
        </w:rPr>
        <w:t>仙台市オープンデータポータルサイト</w:t>
      </w:r>
      <w:r w:rsidRPr="0045471D">
        <w:rPr>
          <w:rFonts w:hint="eastAsia"/>
          <w:sz w:val="24"/>
        </w:rPr>
        <w:t>または（</w:t>
      </w:r>
      <w:r w:rsidRPr="0045471D">
        <w:rPr>
          <w:sz w:val="24"/>
        </w:rPr>
        <w:t>2</w:t>
      </w:r>
      <w:r w:rsidRPr="0045471D">
        <w:rPr>
          <w:rFonts w:hint="eastAsia"/>
          <w:sz w:val="24"/>
        </w:rPr>
        <w:t>）</w:t>
      </w:r>
      <w:r w:rsidR="00351AF8">
        <w:rPr>
          <w:rFonts w:hint="eastAsia"/>
          <w:sz w:val="24"/>
        </w:rPr>
        <w:t>仙台市情報共有型</w:t>
      </w:r>
      <w:r w:rsidR="00351AF8">
        <w:rPr>
          <w:rFonts w:hint="eastAsia"/>
          <w:sz w:val="24"/>
        </w:rPr>
        <w:t>GIS</w:t>
      </w:r>
      <w:r w:rsidRPr="0045471D">
        <w:rPr>
          <w:rFonts w:hint="eastAsia"/>
          <w:sz w:val="24"/>
        </w:rPr>
        <w:t>に掲載するものとする。</w:t>
      </w:r>
    </w:p>
    <w:p w14:paraId="335AFC2B" w14:textId="0D65038F" w:rsidR="00D87AE0" w:rsidRPr="0045471D" w:rsidRDefault="00D87AE0" w:rsidP="0045471D">
      <w:pPr>
        <w:ind w:leftChars="200" w:left="420" w:firstLineChars="100" w:firstLine="240"/>
        <w:rPr>
          <w:sz w:val="24"/>
        </w:rPr>
      </w:pPr>
      <w:r w:rsidRPr="0045471D">
        <w:rPr>
          <w:rFonts w:hint="eastAsia"/>
          <w:sz w:val="24"/>
        </w:rPr>
        <w:t>ただし、次に掲げるものは対象から除く</w:t>
      </w:r>
    </w:p>
    <w:p w14:paraId="4488CD1F" w14:textId="66730705" w:rsidR="00D87AE0" w:rsidRPr="0045471D" w:rsidRDefault="00D87AE0" w:rsidP="0045471D">
      <w:pPr>
        <w:pStyle w:val="af2"/>
        <w:numPr>
          <w:ilvl w:val="0"/>
          <w:numId w:val="14"/>
        </w:numPr>
        <w:ind w:leftChars="0"/>
        <w:rPr>
          <w:sz w:val="24"/>
        </w:rPr>
      </w:pPr>
      <w:r w:rsidRPr="0045471D">
        <w:rPr>
          <w:rFonts w:hint="eastAsia"/>
          <w:sz w:val="24"/>
        </w:rPr>
        <w:t>個人情報の保護に関する法律で定めている個人情報にあたるもの</w:t>
      </w:r>
    </w:p>
    <w:p w14:paraId="47146BBB" w14:textId="0AF955DD" w:rsidR="00D87AE0" w:rsidRPr="00F77AE2" w:rsidRDefault="00D87AE0" w:rsidP="0045471D">
      <w:pPr>
        <w:pStyle w:val="af2"/>
        <w:numPr>
          <w:ilvl w:val="0"/>
          <w:numId w:val="14"/>
        </w:numPr>
        <w:ind w:leftChars="0"/>
      </w:pPr>
      <w:r w:rsidRPr="0045471D">
        <w:rPr>
          <w:rFonts w:hint="eastAsia"/>
          <w:sz w:val="24"/>
        </w:rPr>
        <w:t>国や公共の安全、秩序の維持に支障を及ぼすおそれがあるもの、個人や法人の権利利益を害する恐れがあるもの等、合理的な理由によりオープンデータ化が認められないもの</w:t>
      </w:r>
    </w:p>
    <w:p w14:paraId="03711EDA" w14:textId="77777777" w:rsidR="00D87AE0" w:rsidRPr="005A3440" w:rsidRDefault="00D87AE0" w:rsidP="0045471D"/>
    <w:p w14:paraId="6BCFDA33" w14:textId="5D6CD8E5" w:rsidR="00924B29" w:rsidRPr="00924B29" w:rsidRDefault="00924B29">
      <w:pPr>
        <w:pStyle w:val="3"/>
      </w:pPr>
      <w:r>
        <w:rPr>
          <w:rFonts w:hint="eastAsia"/>
        </w:rPr>
        <w:t>公開データの形式等</w:t>
      </w:r>
    </w:p>
    <w:p w14:paraId="33E0565A" w14:textId="314D2E6A"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オープンデータ化するデータについては、機械判読に適した</w:t>
      </w:r>
      <w:r w:rsidR="001D19ED">
        <w:rPr>
          <w:rFonts w:ascii="ＭＳ 明朝" w:eastAsia="ＭＳ 明朝" w:hAnsi="ＭＳ 明朝" w:hint="eastAsia"/>
          <w:sz w:val="24"/>
          <w:szCs w:val="24"/>
        </w:rPr>
        <w:t>構造及び</w:t>
      </w:r>
      <w:r>
        <w:rPr>
          <w:rFonts w:ascii="ＭＳ 明朝" w:eastAsia="ＭＳ 明朝" w:hAnsi="ＭＳ 明朝" w:hint="eastAsia"/>
          <w:sz w:val="24"/>
          <w:szCs w:val="24"/>
        </w:rPr>
        <w:t>データ形式</w:t>
      </w:r>
      <w:r w:rsidR="001D19ED">
        <w:rPr>
          <w:rFonts w:ascii="ＭＳ 明朝" w:eastAsia="ＭＳ 明朝" w:hAnsi="ＭＳ 明朝" w:hint="eastAsia"/>
          <w:sz w:val="24"/>
          <w:szCs w:val="24"/>
        </w:rPr>
        <w:t>とする</w:t>
      </w:r>
      <w:r>
        <w:rPr>
          <w:rFonts w:ascii="ＭＳ 明朝" w:eastAsia="ＭＳ 明朝" w:hAnsi="ＭＳ 明朝" w:hint="eastAsia"/>
          <w:sz w:val="24"/>
          <w:szCs w:val="24"/>
        </w:rPr>
        <w:t>。</w:t>
      </w:r>
      <w:r w:rsidR="001D19ED" w:rsidRPr="001D19ED">
        <w:rPr>
          <w:rFonts w:ascii="ＭＳ 明朝" w:eastAsia="ＭＳ 明朝" w:hAnsi="ＭＳ 明朝" w:hint="eastAsia"/>
          <w:sz w:val="24"/>
          <w:szCs w:val="24"/>
        </w:rPr>
        <w:t>オープンデータの達成度の評価指標として用いられている「５つ星」の指標</w:t>
      </w:r>
      <w:r w:rsidR="00314D0D">
        <w:rPr>
          <w:rFonts w:ascii="ＭＳ 明朝" w:eastAsia="ＭＳ 明朝" w:hAnsi="ＭＳ 明朝" w:hint="eastAsia"/>
          <w:sz w:val="24"/>
          <w:szCs w:val="24"/>
        </w:rPr>
        <w:t>(※</w:t>
      </w:r>
      <w:r w:rsidR="00CE7B63">
        <w:rPr>
          <w:rFonts w:ascii="ＭＳ 明朝" w:eastAsia="ＭＳ 明朝" w:hAnsi="ＭＳ 明朝" w:hint="eastAsia"/>
          <w:sz w:val="24"/>
          <w:szCs w:val="24"/>
        </w:rPr>
        <w:t>1</w:t>
      </w:r>
      <w:r w:rsidR="00314D0D">
        <w:rPr>
          <w:rFonts w:ascii="ＭＳ 明朝" w:eastAsia="ＭＳ 明朝" w:hAnsi="ＭＳ 明朝" w:hint="eastAsia"/>
          <w:sz w:val="24"/>
          <w:szCs w:val="24"/>
        </w:rPr>
        <w:t>)</w:t>
      </w:r>
      <w:r w:rsidR="001D19ED" w:rsidRPr="001D19ED">
        <w:rPr>
          <w:rFonts w:ascii="ＭＳ 明朝" w:eastAsia="ＭＳ 明朝" w:hAnsi="ＭＳ 明朝" w:hint="eastAsia"/>
          <w:sz w:val="24"/>
          <w:szCs w:val="24"/>
        </w:rPr>
        <w:t>を参考に、より活用がしやすい用語や形式</w:t>
      </w:r>
      <w:r w:rsidR="00B90660">
        <w:rPr>
          <w:rFonts w:ascii="ＭＳ 明朝" w:eastAsia="ＭＳ 明朝" w:hAnsi="ＭＳ 明朝" w:hint="eastAsia"/>
          <w:sz w:val="24"/>
          <w:szCs w:val="24"/>
        </w:rPr>
        <w:t>（</w:t>
      </w:r>
      <w:r w:rsidR="00B90660" w:rsidRPr="001D19ED">
        <w:rPr>
          <w:rFonts w:ascii="ＭＳ 明朝" w:eastAsia="ＭＳ 明朝" w:hAnsi="ＭＳ 明朝" w:hint="eastAsia"/>
          <w:sz w:val="24"/>
          <w:szCs w:val="24"/>
        </w:rPr>
        <w:t>「５つ星」の指標</w:t>
      </w:r>
      <w:r w:rsidR="00B90660">
        <w:rPr>
          <w:rFonts w:ascii="ＭＳ 明朝" w:eastAsia="ＭＳ 明朝" w:hAnsi="ＭＳ 明朝" w:hint="eastAsia"/>
          <w:sz w:val="24"/>
          <w:szCs w:val="24"/>
        </w:rPr>
        <w:t>の「３つ星」以上）</w:t>
      </w:r>
      <w:r w:rsidR="001D19ED" w:rsidRPr="001D19ED">
        <w:rPr>
          <w:rFonts w:ascii="ＭＳ 明朝" w:eastAsia="ＭＳ 明朝" w:hAnsi="ＭＳ 明朝" w:hint="eastAsia"/>
          <w:sz w:val="24"/>
          <w:szCs w:val="24"/>
        </w:rPr>
        <w:t>での公開に努める。</w:t>
      </w:r>
    </w:p>
    <w:p w14:paraId="405D8433" w14:textId="4CEA7381" w:rsidR="00A13878"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具体的には、次の</w:t>
      </w:r>
      <w:r w:rsidR="00A13878">
        <w:rPr>
          <w:rFonts w:ascii="ＭＳ 明朝" w:eastAsia="ＭＳ 明朝" w:hAnsi="ＭＳ 明朝" w:hint="eastAsia"/>
          <w:sz w:val="24"/>
          <w:szCs w:val="24"/>
        </w:rPr>
        <w:t>表</w:t>
      </w:r>
      <w:r w:rsidR="00973713">
        <w:rPr>
          <w:rFonts w:ascii="ＭＳ 明朝" w:eastAsia="ＭＳ 明朝" w:hAnsi="ＭＳ 明朝" w:hint="eastAsia"/>
          <w:sz w:val="24"/>
          <w:szCs w:val="24"/>
        </w:rPr>
        <w:t>に示す段階</w:t>
      </w:r>
      <w:r w:rsidR="00A13878">
        <w:rPr>
          <w:rFonts w:ascii="ＭＳ 明朝" w:eastAsia="ＭＳ 明朝" w:hAnsi="ＭＳ 明朝" w:hint="eastAsia"/>
          <w:sz w:val="24"/>
          <w:szCs w:val="24"/>
        </w:rPr>
        <w:t>のうち、</w:t>
      </w:r>
      <w:r w:rsidR="007B5C1C">
        <w:rPr>
          <w:rFonts w:ascii="ＭＳ 明朝" w:eastAsia="ＭＳ 明朝" w:hAnsi="ＭＳ 明朝" w:hint="eastAsia"/>
          <w:sz w:val="24"/>
          <w:szCs w:val="24"/>
        </w:rPr>
        <w:t>より</w:t>
      </w:r>
      <w:r w:rsidR="0092373D">
        <w:rPr>
          <w:rFonts w:ascii="ＭＳ 明朝" w:eastAsia="ＭＳ 明朝" w:hAnsi="ＭＳ 明朝" w:hint="eastAsia"/>
          <w:sz w:val="24"/>
          <w:szCs w:val="24"/>
        </w:rPr>
        <w:t>高い段階</w:t>
      </w:r>
      <w:r w:rsidR="001E777B" w:rsidRPr="001E777B">
        <w:rPr>
          <w:rFonts w:ascii="ＭＳ 明朝" w:eastAsia="ＭＳ 明朝" w:hAnsi="ＭＳ 明朝" w:hint="eastAsia"/>
          <w:sz w:val="24"/>
          <w:szCs w:val="24"/>
        </w:rPr>
        <w:t>（★の数がより多いもの）</w:t>
      </w:r>
      <w:r w:rsidR="00B416D6">
        <w:rPr>
          <w:rFonts w:ascii="ＭＳ 明朝" w:eastAsia="ＭＳ 明朝" w:hAnsi="ＭＳ 明朝" w:hint="eastAsia"/>
          <w:sz w:val="24"/>
          <w:szCs w:val="24"/>
        </w:rPr>
        <w:t>で公開することが望ましい</w:t>
      </w:r>
      <w:r w:rsidR="00A13878">
        <w:rPr>
          <w:rFonts w:ascii="ＭＳ 明朝" w:eastAsia="ＭＳ 明朝" w:hAnsi="ＭＳ 明朝" w:hint="eastAsia"/>
          <w:sz w:val="24"/>
          <w:szCs w:val="24"/>
        </w:rPr>
        <w:t>。</w:t>
      </w:r>
    </w:p>
    <w:p w14:paraId="5EA579A2" w14:textId="77777777" w:rsidR="00D51F53" w:rsidRDefault="00D51F53" w:rsidP="00BE67AF">
      <w:pPr>
        <w:ind w:leftChars="200" w:left="420" w:firstLineChars="100" w:firstLine="240"/>
        <w:rPr>
          <w:rFonts w:ascii="ＭＳ 明朝" w:eastAsia="ＭＳ 明朝" w:hAnsi="ＭＳ 明朝"/>
          <w:sz w:val="24"/>
          <w:szCs w:val="24"/>
        </w:rPr>
      </w:pPr>
    </w:p>
    <w:tbl>
      <w:tblPr>
        <w:tblW w:w="0" w:type="auto"/>
        <w:jc w:val="center"/>
        <w:tblCellMar>
          <w:left w:w="99" w:type="dxa"/>
          <w:right w:w="99" w:type="dxa"/>
        </w:tblCellMar>
        <w:tblLook w:val="04A0" w:firstRow="1" w:lastRow="0" w:firstColumn="1" w:lastColumn="0" w:noHBand="0" w:noVBand="1"/>
      </w:tblPr>
      <w:tblGrid>
        <w:gridCol w:w="638"/>
        <w:gridCol w:w="5311"/>
        <w:gridCol w:w="2126"/>
      </w:tblGrid>
      <w:tr w:rsidR="003A391E" w:rsidRPr="00523DFA" w14:paraId="201CE2DB" w14:textId="77777777" w:rsidTr="0045471D">
        <w:trPr>
          <w:trHeight w:val="3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D8AD" w14:textId="57A1E332" w:rsidR="003A391E" w:rsidRPr="00523DFA" w:rsidRDefault="003A391E" w:rsidP="00523DFA">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w:t>
            </w:r>
          </w:p>
        </w:tc>
        <w:tc>
          <w:tcPr>
            <w:tcW w:w="5311" w:type="dxa"/>
            <w:tcBorders>
              <w:top w:val="single" w:sz="4" w:space="0" w:color="auto"/>
              <w:left w:val="nil"/>
              <w:bottom w:val="single" w:sz="4" w:space="0" w:color="auto"/>
              <w:right w:val="single" w:sz="4" w:space="0" w:color="auto"/>
            </w:tcBorders>
            <w:shd w:val="clear" w:color="auto" w:fill="auto"/>
            <w:noWrap/>
            <w:vAlign w:val="center"/>
            <w:hideMark/>
          </w:tcPr>
          <w:p w14:paraId="78D30A29"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説明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39B244"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データ形式の例</w:t>
            </w:r>
          </w:p>
        </w:tc>
      </w:tr>
      <w:tr w:rsidR="003A391E" w:rsidRPr="00523DFA" w14:paraId="1228C8C7"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7ABC7"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★１</w:t>
            </w:r>
          </w:p>
        </w:tc>
        <w:tc>
          <w:tcPr>
            <w:tcW w:w="5311" w:type="dxa"/>
            <w:tcBorders>
              <w:top w:val="nil"/>
              <w:left w:val="nil"/>
              <w:bottom w:val="single" w:sz="4" w:space="0" w:color="auto"/>
              <w:right w:val="single" w:sz="4" w:space="0" w:color="auto"/>
            </w:tcBorders>
            <w:shd w:val="clear" w:color="auto" w:fill="auto"/>
            <w:vAlign w:val="center"/>
            <w:hideMark/>
          </w:tcPr>
          <w:p w14:paraId="65C597F4" w14:textId="45BB9B59" w:rsidR="003A391E" w:rsidRPr="00523DFA" w:rsidRDefault="003A391E" w:rsidP="000315D9">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オープンなライセンスで提供されている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6863615A" w14:textId="78FA5B0A"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pdf</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jpg</w:t>
            </w:r>
          </w:p>
        </w:tc>
      </w:tr>
      <w:tr w:rsidR="003A391E" w:rsidRPr="00523DFA" w14:paraId="0FCD1CE5"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B3A6F"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★２</w:t>
            </w:r>
          </w:p>
        </w:tc>
        <w:tc>
          <w:tcPr>
            <w:tcW w:w="5311" w:type="dxa"/>
            <w:tcBorders>
              <w:top w:val="nil"/>
              <w:left w:val="nil"/>
              <w:bottom w:val="single" w:sz="4" w:space="0" w:color="auto"/>
              <w:right w:val="single" w:sz="4" w:space="0" w:color="auto"/>
            </w:tcBorders>
            <w:shd w:val="clear" w:color="auto" w:fill="auto"/>
            <w:noWrap/>
            <w:vAlign w:val="center"/>
            <w:hideMark/>
          </w:tcPr>
          <w:p w14:paraId="60ED7A61"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構造化されたデータとして公開されている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117CD513" w14:textId="4EC065D5"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docx</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xlsx</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ppt</w:t>
            </w:r>
          </w:p>
        </w:tc>
      </w:tr>
      <w:tr w:rsidR="003A391E" w:rsidRPr="00523DFA" w14:paraId="3631A236"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A2B92"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★３</w:t>
            </w:r>
          </w:p>
        </w:tc>
        <w:tc>
          <w:tcPr>
            <w:tcW w:w="5311" w:type="dxa"/>
            <w:tcBorders>
              <w:top w:val="nil"/>
              <w:left w:val="nil"/>
              <w:bottom w:val="single" w:sz="4" w:space="0" w:color="auto"/>
              <w:right w:val="single" w:sz="4" w:space="0" w:color="auto"/>
            </w:tcBorders>
            <w:shd w:val="clear" w:color="auto" w:fill="auto"/>
            <w:noWrap/>
            <w:vAlign w:val="center"/>
            <w:hideMark/>
          </w:tcPr>
          <w:p w14:paraId="2EC66A97" w14:textId="740BD802" w:rsidR="003A391E" w:rsidRPr="00523DFA" w:rsidRDefault="003A391E" w:rsidP="000315D9">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標準化された形式で公開されている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0CF3E193" w14:textId="4DD8EA45" w:rsidR="003A391E" w:rsidRPr="00523DFA" w:rsidRDefault="003A391E">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csv</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kml</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shp</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
        </w:tc>
      </w:tr>
      <w:tr w:rsidR="003A391E" w:rsidRPr="00523DFA" w14:paraId="60487E17"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8D1AE"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★４</w:t>
            </w:r>
          </w:p>
        </w:tc>
        <w:tc>
          <w:tcPr>
            <w:tcW w:w="5311" w:type="dxa"/>
            <w:tcBorders>
              <w:top w:val="nil"/>
              <w:left w:val="nil"/>
              <w:bottom w:val="single" w:sz="4" w:space="0" w:color="auto"/>
              <w:right w:val="single" w:sz="4" w:space="0" w:color="auto"/>
            </w:tcBorders>
            <w:shd w:val="clear" w:color="auto" w:fill="auto"/>
            <w:noWrap/>
            <w:vAlign w:val="center"/>
            <w:hideMark/>
          </w:tcPr>
          <w:p w14:paraId="1E00C572" w14:textId="0690B3DA"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物事の識別に URI を利用している</w:t>
            </w:r>
            <w:r>
              <w:rPr>
                <w:rFonts w:ascii="BIZ UDゴシック" w:eastAsia="BIZ UDゴシック" w:hAnsi="BIZ UDゴシック" w:cs="ＭＳ Ｐゴシック"/>
                <w:color w:val="000000"/>
                <w:kern w:val="0"/>
                <w:sz w:val="22"/>
              </w:rPr>
              <w:br/>
            </w:r>
            <w:r w:rsidRPr="00523DFA">
              <w:rPr>
                <w:rFonts w:ascii="BIZ UDゴシック" w:eastAsia="BIZ UDゴシック" w:hAnsi="BIZ UDゴシック" w:cs="ＭＳ Ｐゴシック" w:hint="eastAsia"/>
                <w:color w:val="000000"/>
                <w:kern w:val="0"/>
                <w:sz w:val="22"/>
              </w:rPr>
              <w:t>（他のデータから参照できる）</w:t>
            </w:r>
          </w:p>
        </w:tc>
        <w:tc>
          <w:tcPr>
            <w:tcW w:w="2126" w:type="dxa"/>
            <w:tcBorders>
              <w:top w:val="nil"/>
              <w:left w:val="nil"/>
              <w:bottom w:val="single" w:sz="4" w:space="0" w:color="auto"/>
              <w:right w:val="single" w:sz="4" w:space="0" w:color="auto"/>
            </w:tcBorders>
            <w:shd w:val="clear" w:color="auto" w:fill="auto"/>
            <w:noWrap/>
            <w:vAlign w:val="center"/>
            <w:hideMark/>
          </w:tcPr>
          <w:p w14:paraId="1EA379F6" w14:textId="3E325B6D"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rdf</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json</w:t>
            </w:r>
            <w:r w:rsidR="00C14F6F">
              <w:rPr>
                <w:rFonts w:ascii="BIZ UDゴシック" w:eastAsia="BIZ UDゴシック" w:hAnsi="BIZ UDゴシック" w:cs="ＭＳ Ｐゴシック" w:hint="eastAsia"/>
                <w:color w:val="000000"/>
                <w:kern w:val="0"/>
                <w:sz w:val="22"/>
              </w:rPr>
              <w:t>、</w:t>
            </w:r>
            <w:r w:rsidR="00C14F6F" w:rsidRPr="00C14F6F">
              <w:rPr>
                <w:rFonts w:ascii="BIZ UDゴシック" w:eastAsia="BIZ UDゴシック" w:hAnsi="BIZ UDゴシック" w:cs="ＭＳ Ｐゴシック"/>
                <w:color w:val="000000"/>
                <w:kern w:val="0"/>
                <w:sz w:val="22"/>
              </w:rPr>
              <w:t>xml</w:t>
            </w:r>
          </w:p>
        </w:tc>
      </w:tr>
      <w:tr w:rsidR="003A391E" w:rsidRPr="00523DFA" w14:paraId="32E5019C"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A33D6"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★５</w:t>
            </w:r>
          </w:p>
        </w:tc>
        <w:tc>
          <w:tcPr>
            <w:tcW w:w="5311" w:type="dxa"/>
            <w:tcBorders>
              <w:top w:val="nil"/>
              <w:left w:val="nil"/>
              <w:bottom w:val="single" w:sz="4" w:space="0" w:color="auto"/>
              <w:right w:val="single" w:sz="4" w:space="0" w:color="auto"/>
            </w:tcBorders>
            <w:shd w:val="clear" w:color="auto" w:fill="auto"/>
            <w:noWrap/>
            <w:vAlign w:val="center"/>
            <w:hideMark/>
          </w:tcPr>
          <w:p w14:paraId="00438B3D"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他のデータにリンクしている（Linked Open Data）</w:t>
            </w:r>
          </w:p>
        </w:tc>
        <w:tc>
          <w:tcPr>
            <w:tcW w:w="2126" w:type="dxa"/>
            <w:tcBorders>
              <w:top w:val="nil"/>
              <w:left w:val="nil"/>
              <w:bottom w:val="single" w:sz="4" w:space="0" w:color="auto"/>
              <w:right w:val="single" w:sz="4" w:space="0" w:color="auto"/>
            </w:tcBorders>
            <w:shd w:val="clear" w:color="auto" w:fill="auto"/>
            <w:noWrap/>
            <w:vAlign w:val="center"/>
            <w:hideMark/>
          </w:tcPr>
          <w:p w14:paraId="3A414541"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Linked-rdf</w:t>
            </w:r>
          </w:p>
        </w:tc>
      </w:tr>
    </w:tbl>
    <w:p w14:paraId="20B60C69" w14:textId="77777777" w:rsidR="00CE7B63" w:rsidRDefault="00CE7B63" w:rsidP="003A391E">
      <w:pPr>
        <w:rPr>
          <w:rFonts w:ascii="ＭＳ 明朝" w:eastAsia="ＭＳ 明朝" w:hAnsi="ＭＳ 明朝"/>
          <w:color w:val="FF0000"/>
          <w:sz w:val="24"/>
          <w:szCs w:val="24"/>
        </w:rPr>
      </w:pPr>
    </w:p>
    <w:p w14:paraId="36AEAB26" w14:textId="49D0DE40" w:rsidR="00A01E5E" w:rsidRPr="0045471D" w:rsidRDefault="00A01E5E" w:rsidP="003A391E">
      <w:pPr>
        <w:rPr>
          <w:rFonts w:ascii="ＭＳ 明朝" w:eastAsia="ＭＳ 明朝" w:hAnsi="ＭＳ 明朝"/>
          <w:color w:val="FF0000"/>
          <w:sz w:val="24"/>
          <w:szCs w:val="24"/>
        </w:rPr>
      </w:pPr>
    </w:p>
    <w:p w14:paraId="6A662CE5" w14:textId="646298C4" w:rsidR="00A01E5E" w:rsidRPr="0045471D" w:rsidRDefault="003B10A1" w:rsidP="00A01E5E">
      <w:pPr>
        <w:pStyle w:val="3"/>
        <w:rPr>
          <w:color w:val="000000" w:themeColor="text1"/>
        </w:rPr>
      </w:pPr>
      <w:r w:rsidRPr="0045471D">
        <w:rPr>
          <w:rFonts w:hint="eastAsia"/>
          <w:color w:val="000000" w:themeColor="text1"/>
        </w:rPr>
        <w:t>国の定める標準化への対応</w:t>
      </w:r>
    </w:p>
    <w:p w14:paraId="6CEB22A0" w14:textId="0A616EA9" w:rsidR="00A01E5E" w:rsidRPr="0045471D" w:rsidRDefault="00770009" w:rsidP="0045471D">
      <w:pPr>
        <w:ind w:leftChars="200" w:left="420" w:firstLineChars="100" w:firstLine="240"/>
        <w:rPr>
          <w:rFonts w:ascii="ＭＳ 明朝" w:eastAsia="ＭＳ 明朝" w:hAnsi="ＭＳ 明朝"/>
          <w:color w:val="000000" w:themeColor="text1"/>
          <w:sz w:val="24"/>
          <w:szCs w:val="24"/>
        </w:rPr>
      </w:pPr>
      <w:r w:rsidRPr="0045471D">
        <w:rPr>
          <w:rFonts w:ascii="ＭＳ 明朝" w:eastAsia="ＭＳ 明朝" w:hAnsi="ＭＳ 明朝" w:hint="eastAsia"/>
          <w:color w:val="000000" w:themeColor="text1"/>
          <w:sz w:val="24"/>
          <w:szCs w:val="24"/>
        </w:rPr>
        <w:t>国の提供する政府相互運用性フレームワーク（</w:t>
      </w:r>
      <w:r w:rsidRPr="0045471D">
        <w:rPr>
          <w:rFonts w:ascii="ＭＳ 明朝" w:eastAsia="ＭＳ 明朝" w:hAnsi="ＭＳ 明朝"/>
          <w:color w:val="000000" w:themeColor="text1"/>
          <w:sz w:val="24"/>
          <w:szCs w:val="24"/>
        </w:rPr>
        <w:t>GIF）</w:t>
      </w:r>
      <w:r w:rsidR="00CE7B63" w:rsidRPr="00CE7B63">
        <w:rPr>
          <w:rFonts w:ascii="ＭＳ 明朝" w:eastAsia="ＭＳ 明朝" w:hAnsi="ＭＳ 明朝" w:hint="eastAsia"/>
          <w:color w:val="000000" w:themeColor="text1"/>
          <w:sz w:val="24"/>
          <w:szCs w:val="24"/>
        </w:rPr>
        <w:t>（※</w:t>
      </w:r>
      <w:r w:rsidR="00CE7B63">
        <w:rPr>
          <w:rFonts w:ascii="ＭＳ 明朝" w:eastAsia="ＭＳ 明朝" w:hAnsi="ＭＳ 明朝" w:hint="eastAsia"/>
          <w:color w:val="000000" w:themeColor="text1"/>
          <w:sz w:val="24"/>
          <w:szCs w:val="24"/>
        </w:rPr>
        <w:t>2</w:t>
      </w:r>
      <w:r w:rsidR="00CE7B63" w:rsidRPr="00CE7B63">
        <w:rPr>
          <w:rFonts w:ascii="ＭＳ 明朝" w:eastAsia="ＭＳ 明朝" w:hAnsi="ＭＳ 明朝" w:hint="eastAsia"/>
          <w:color w:val="000000" w:themeColor="text1"/>
          <w:sz w:val="24"/>
          <w:szCs w:val="24"/>
        </w:rPr>
        <w:t>）</w:t>
      </w:r>
      <w:r w:rsidR="001D530A" w:rsidRPr="0045471D">
        <w:rPr>
          <w:rFonts w:ascii="ＭＳ 明朝" w:eastAsia="ＭＳ 明朝" w:hAnsi="ＭＳ 明朝" w:hint="eastAsia"/>
          <w:color w:val="000000" w:themeColor="text1"/>
          <w:sz w:val="24"/>
          <w:szCs w:val="24"/>
        </w:rPr>
        <w:t>等をはじめと</w:t>
      </w:r>
      <w:r w:rsidR="000532EC" w:rsidRPr="0045471D">
        <w:rPr>
          <w:rFonts w:ascii="ＭＳ 明朝" w:eastAsia="ＭＳ 明朝" w:hAnsi="ＭＳ 明朝" w:hint="eastAsia"/>
          <w:color w:val="000000" w:themeColor="text1"/>
          <w:sz w:val="24"/>
          <w:szCs w:val="24"/>
        </w:rPr>
        <w:t>した</w:t>
      </w:r>
      <w:r w:rsidR="001D530A" w:rsidRPr="0045471D">
        <w:rPr>
          <w:rFonts w:ascii="ＭＳ 明朝" w:eastAsia="ＭＳ 明朝" w:hAnsi="ＭＳ 明朝" w:hint="eastAsia"/>
          <w:color w:val="000000" w:themeColor="text1"/>
          <w:sz w:val="24"/>
          <w:szCs w:val="24"/>
        </w:rPr>
        <w:t>、データの標準化・相互運用性向上のための取組</w:t>
      </w:r>
      <w:r w:rsidR="000532EC" w:rsidRPr="0045471D">
        <w:rPr>
          <w:rFonts w:ascii="ＭＳ 明朝" w:eastAsia="ＭＳ 明朝" w:hAnsi="ＭＳ 明朝" w:hint="eastAsia"/>
          <w:color w:val="000000" w:themeColor="text1"/>
          <w:sz w:val="24"/>
          <w:szCs w:val="24"/>
        </w:rPr>
        <w:t>み</w:t>
      </w:r>
      <w:r w:rsidR="00AA76FA">
        <w:rPr>
          <w:rFonts w:ascii="ＭＳ 明朝" w:eastAsia="ＭＳ 明朝" w:hAnsi="ＭＳ 明朝" w:hint="eastAsia"/>
          <w:color w:val="000000" w:themeColor="text1"/>
          <w:sz w:val="24"/>
          <w:szCs w:val="24"/>
        </w:rPr>
        <w:t>を推進する。</w:t>
      </w:r>
      <w:r w:rsidRPr="0045471D">
        <w:rPr>
          <w:rFonts w:ascii="ＭＳ 明朝" w:eastAsia="ＭＳ 明朝" w:hAnsi="ＭＳ 明朝" w:hint="eastAsia"/>
          <w:color w:val="000000" w:themeColor="text1"/>
          <w:sz w:val="24"/>
          <w:szCs w:val="24"/>
        </w:rPr>
        <w:t>特に</w:t>
      </w:r>
      <w:r w:rsidR="00311397" w:rsidRPr="0045471D">
        <w:rPr>
          <w:rFonts w:ascii="ＭＳ 明朝" w:eastAsia="ＭＳ 明朝" w:hAnsi="ＭＳ 明朝" w:hint="eastAsia"/>
          <w:color w:val="000000" w:themeColor="text1"/>
          <w:sz w:val="24"/>
          <w:szCs w:val="24"/>
        </w:rPr>
        <w:t>「自治体標準オープンデータセット」</w:t>
      </w:r>
      <w:r w:rsidR="00C32175" w:rsidRPr="0045471D">
        <w:rPr>
          <w:rFonts w:asciiTheme="minorEastAsia" w:hAnsiTheme="minorEastAsia" w:hint="eastAsia"/>
          <w:color w:val="000000" w:themeColor="text1"/>
          <w:sz w:val="24"/>
          <w:szCs w:val="20"/>
        </w:rPr>
        <w:t>（※</w:t>
      </w:r>
      <w:r w:rsidR="00C32175" w:rsidRPr="0045471D">
        <w:rPr>
          <w:rFonts w:asciiTheme="minorEastAsia" w:hAnsiTheme="minorEastAsia"/>
          <w:color w:val="000000" w:themeColor="text1"/>
          <w:sz w:val="24"/>
          <w:szCs w:val="20"/>
        </w:rPr>
        <w:t>3</w:t>
      </w:r>
      <w:r w:rsidR="00C32175" w:rsidRPr="0045471D">
        <w:rPr>
          <w:rFonts w:asciiTheme="minorEastAsia" w:hAnsiTheme="minorEastAsia" w:hint="eastAsia"/>
          <w:color w:val="000000" w:themeColor="text1"/>
          <w:sz w:val="24"/>
          <w:szCs w:val="20"/>
        </w:rPr>
        <w:t>）</w:t>
      </w:r>
      <w:r w:rsidR="00311397" w:rsidRPr="0045471D">
        <w:rPr>
          <w:rFonts w:ascii="ＭＳ 明朝" w:eastAsia="ＭＳ 明朝" w:hAnsi="ＭＳ 明朝" w:hint="eastAsia"/>
          <w:color w:val="000000" w:themeColor="text1"/>
          <w:sz w:val="24"/>
          <w:szCs w:val="24"/>
        </w:rPr>
        <w:t>は</w:t>
      </w:r>
      <w:r w:rsidR="003A391E" w:rsidRPr="0045471D">
        <w:rPr>
          <w:rFonts w:ascii="ＭＳ 明朝" w:eastAsia="ＭＳ 明朝" w:hAnsi="ＭＳ 明朝" w:hint="eastAsia"/>
          <w:color w:val="000000" w:themeColor="text1"/>
          <w:sz w:val="24"/>
          <w:szCs w:val="24"/>
        </w:rPr>
        <w:t>国から</w:t>
      </w:r>
      <w:r w:rsidR="00E70B12" w:rsidRPr="0045471D">
        <w:rPr>
          <w:rFonts w:ascii="ＭＳ 明朝" w:eastAsia="ＭＳ 明朝" w:hAnsi="ＭＳ 明朝" w:hint="eastAsia"/>
          <w:color w:val="000000" w:themeColor="text1"/>
          <w:sz w:val="24"/>
          <w:szCs w:val="24"/>
        </w:rPr>
        <w:t>公開が推奨されている</w:t>
      </w:r>
      <w:r w:rsidR="003A391E" w:rsidRPr="0045471D">
        <w:rPr>
          <w:rFonts w:ascii="ＭＳ 明朝" w:eastAsia="ＭＳ 明朝" w:hAnsi="ＭＳ 明朝" w:hint="eastAsia"/>
          <w:color w:val="000000" w:themeColor="text1"/>
          <w:sz w:val="24"/>
          <w:szCs w:val="24"/>
        </w:rPr>
        <w:t>データであることから、</w:t>
      </w:r>
      <w:r w:rsidR="00E70B12" w:rsidRPr="0045471D">
        <w:rPr>
          <w:rFonts w:ascii="ＭＳ 明朝" w:eastAsia="ＭＳ 明朝" w:hAnsi="ＭＳ 明朝" w:hint="eastAsia"/>
          <w:color w:val="000000" w:themeColor="text1"/>
          <w:sz w:val="24"/>
          <w:szCs w:val="24"/>
        </w:rPr>
        <w:t>積極的</w:t>
      </w:r>
      <w:r w:rsidR="003A391E" w:rsidRPr="0045471D">
        <w:rPr>
          <w:rFonts w:ascii="ＭＳ 明朝" w:eastAsia="ＭＳ 明朝" w:hAnsi="ＭＳ 明朝" w:hint="eastAsia"/>
          <w:color w:val="000000" w:themeColor="text1"/>
          <w:sz w:val="24"/>
          <w:szCs w:val="24"/>
        </w:rPr>
        <w:t>な公開に努める。</w:t>
      </w:r>
    </w:p>
    <w:p w14:paraId="64FBF3BA" w14:textId="77777777" w:rsidR="00A01E5E" w:rsidRDefault="00A01E5E">
      <w:pPr>
        <w:rPr>
          <w:rFonts w:ascii="ＭＳ 明朝" w:eastAsia="ＭＳ 明朝" w:hAnsi="ＭＳ 明朝"/>
          <w:sz w:val="24"/>
          <w:szCs w:val="24"/>
        </w:rPr>
      </w:pPr>
    </w:p>
    <w:p w14:paraId="4960FEAF" w14:textId="56DF093B" w:rsidR="00A01E5E" w:rsidRPr="00A01E5E" w:rsidRDefault="00D66FEE" w:rsidP="00A01E5E">
      <w:pPr>
        <w:pStyle w:val="3"/>
      </w:pPr>
      <w:r>
        <w:rPr>
          <w:rFonts w:hint="eastAsia"/>
        </w:rPr>
        <w:t>二次利用可能なライセンスについ</w:t>
      </w:r>
      <w:r w:rsidR="00A01E5E">
        <w:rPr>
          <w:rFonts w:hint="eastAsia"/>
        </w:rPr>
        <w:t>て</w:t>
      </w:r>
    </w:p>
    <w:p w14:paraId="441C1A3C" w14:textId="445CFAEC"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情報の二次利用については、クリエイティブ・コモンズ・ライセンス</w:t>
      </w:r>
      <w:r w:rsidR="00D00C6A">
        <w:rPr>
          <w:rFonts w:ascii="ＭＳ 明朝" w:eastAsia="ＭＳ 明朝" w:hAnsi="ＭＳ 明朝" w:hint="eastAsia"/>
          <w:sz w:val="24"/>
          <w:szCs w:val="24"/>
        </w:rPr>
        <w:t>(※</w:t>
      </w:r>
      <w:r w:rsidR="00C32175">
        <w:rPr>
          <w:rFonts w:ascii="ＭＳ 明朝" w:eastAsia="ＭＳ 明朝" w:hAnsi="ＭＳ 明朝" w:hint="eastAsia"/>
          <w:sz w:val="24"/>
          <w:szCs w:val="24"/>
        </w:rPr>
        <w:t>4</w:t>
      </w:r>
      <w:r w:rsidR="00D00C6A">
        <w:rPr>
          <w:rFonts w:ascii="ＭＳ 明朝" w:eastAsia="ＭＳ 明朝" w:hAnsi="ＭＳ 明朝" w:hint="eastAsia"/>
          <w:sz w:val="24"/>
          <w:szCs w:val="24"/>
        </w:rPr>
        <w:t>)</w:t>
      </w:r>
      <w:r>
        <w:rPr>
          <w:rFonts w:ascii="ＭＳ 明朝" w:eastAsia="ＭＳ 明朝" w:hAnsi="ＭＳ 明朝" w:hint="eastAsia"/>
          <w:sz w:val="24"/>
          <w:szCs w:val="24"/>
        </w:rPr>
        <w:t>を使用し、どのような条件で利用を認めるかを明示する。</w:t>
      </w:r>
    </w:p>
    <w:p w14:paraId="052737F5" w14:textId="7D2949A3"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原則として営利目的も含めた二次利用を認めるもの(クリエイティブ・コモンズ・ライセンスにおけるCC BY</w:t>
      </w:r>
      <w:r w:rsidR="00D00C6A">
        <w:rPr>
          <w:rFonts w:ascii="ＭＳ 明朝" w:eastAsia="ＭＳ 明朝" w:hAnsi="ＭＳ 明朝" w:hint="eastAsia"/>
          <w:sz w:val="24"/>
          <w:szCs w:val="24"/>
        </w:rPr>
        <w:t>(※</w:t>
      </w:r>
      <w:r w:rsidR="00C32175">
        <w:rPr>
          <w:rFonts w:ascii="ＭＳ 明朝" w:eastAsia="ＭＳ 明朝" w:hAnsi="ＭＳ 明朝" w:hint="eastAsia"/>
          <w:sz w:val="24"/>
          <w:szCs w:val="24"/>
        </w:rPr>
        <w:t>5</w:t>
      </w:r>
      <w:r w:rsidR="00D00C6A">
        <w:rPr>
          <w:rFonts w:ascii="ＭＳ 明朝" w:eastAsia="ＭＳ 明朝" w:hAnsi="ＭＳ 明朝" w:hint="eastAsia"/>
          <w:sz w:val="24"/>
          <w:szCs w:val="24"/>
        </w:rPr>
        <w:t>)</w:t>
      </w:r>
      <w:r>
        <w:rPr>
          <w:rFonts w:ascii="ＭＳ 明朝" w:eastAsia="ＭＳ 明朝" w:hAnsi="ＭＳ 明朝" w:hint="eastAsia"/>
          <w:sz w:val="24"/>
          <w:szCs w:val="24"/>
        </w:rPr>
        <w:t>)とし、二次利用を一部制限する(CC BY以外を利用する)場合には、その理由を併せて表示する。</w:t>
      </w:r>
    </w:p>
    <w:p w14:paraId="4C9A6268" w14:textId="77777777"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また、著作物とならない</w:t>
      </w:r>
      <w:r w:rsidR="00033949">
        <w:rPr>
          <w:rFonts w:ascii="ＭＳ 明朝" w:eastAsia="ＭＳ 明朝" w:hAnsi="ＭＳ 明朝" w:hint="eastAsia"/>
          <w:sz w:val="24"/>
          <w:szCs w:val="24"/>
        </w:rPr>
        <w:t>公共データ</w:t>
      </w:r>
      <w:r>
        <w:rPr>
          <w:rFonts w:ascii="ＭＳ 明朝" w:eastAsia="ＭＳ 明朝" w:hAnsi="ＭＳ 明朝" w:hint="eastAsia"/>
          <w:sz w:val="24"/>
          <w:szCs w:val="24"/>
        </w:rPr>
        <w:t>については、著作権の保護対象外であり二次利用の制限はないことを明示する。</w:t>
      </w:r>
    </w:p>
    <w:p w14:paraId="59BE16A8" w14:textId="77777777" w:rsidR="00D66FEE" w:rsidRDefault="00D66FEE" w:rsidP="00BE67AF">
      <w:pPr>
        <w:ind w:leftChars="200" w:left="420" w:firstLineChars="100" w:firstLine="240"/>
        <w:rPr>
          <w:rFonts w:ascii="ＭＳ 明朝" w:eastAsia="ＭＳ 明朝" w:hAnsi="ＭＳ 明朝"/>
          <w:sz w:val="24"/>
          <w:szCs w:val="24"/>
        </w:rPr>
      </w:pPr>
    </w:p>
    <w:p w14:paraId="6C7813EE" w14:textId="77777777" w:rsidR="00D66FEE" w:rsidRDefault="00D66FEE" w:rsidP="00EA34EF">
      <w:pPr>
        <w:pStyle w:val="3"/>
      </w:pPr>
      <w:r>
        <w:rPr>
          <w:rFonts w:hint="eastAsia"/>
        </w:rPr>
        <w:t>二次利用のために必要な情報及び免責事項について</w:t>
      </w:r>
    </w:p>
    <w:p w14:paraId="55A176B0" w14:textId="0041E4B0"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情報の時点や作成日、データ形式など二次利用のために必要な情報を</w:t>
      </w:r>
      <w:r w:rsidR="007D6B5C">
        <w:rPr>
          <w:rFonts w:ascii="ＭＳ 明朝" w:eastAsia="ＭＳ 明朝" w:hAnsi="ＭＳ 明朝" w:hint="eastAsia"/>
          <w:sz w:val="24"/>
          <w:szCs w:val="24"/>
        </w:rPr>
        <w:t>できる</w:t>
      </w:r>
      <w:r>
        <w:rPr>
          <w:rFonts w:ascii="ＭＳ 明朝" w:eastAsia="ＭＳ 明朝" w:hAnsi="ＭＳ 明朝" w:hint="eastAsia"/>
          <w:sz w:val="24"/>
          <w:szCs w:val="24"/>
        </w:rPr>
        <w:t>限り提供する。</w:t>
      </w:r>
    </w:p>
    <w:p w14:paraId="470E6495" w14:textId="3A673CB9" w:rsidR="00D66FEE" w:rsidRDefault="00D66FE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また、オープンデータの二次利用により</w:t>
      </w:r>
      <w:r w:rsidR="00F57E90">
        <w:rPr>
          <w:rFonts w:ascii="ＭＳ 明朝" w:eastAsia="ＭＳ 明朝" w:hAnsi="ＭＳ 明朝" w:hint="eastAsia"/>
          <w:sz w:val="24"/>
          <w:szCs w:val="24"/>
        </w:rPr>
        <w:t>発生した</w:t>
      </w:r>
      <w:r>
        <w:rPr>
          <w:rFonts w:ascii="ＭＳ 明朝" w:eastAsia="ＭＳ 明朝" w:hAnsi="ＭＳ 明朝" w:hint="eastAsia"/>
          <w:sz w:val="24"/>
          <w:szCs w:val="24"/>
        </w:rPr>
        <w:t>損害については、本市はその責を負わないことを明示する。</w:t>
      </w:r>
    </w:p>
    <w:p w14:paraId="2D476870" w14:textId="28778A1D" w:rsidR="00D66FEE" w:rsidRDefault="00A01E5E" w:rsidP="0045471D">
      <w:r>
        <w:tab/>
      </w:r>
    </w:p>
    <w:p w14:paraId="277E6D27" w14:textId="77777777" w:rsidR="00EC17C5" w:rsidRDefault="00EC17C5" w:rsidP="00EA34EF">
      <w:pPr>
        <w:pStyle w:val="3"/>
      </w:pPr>
      <w:r>
        <w:rPr>
          <w:rFonts w:hint="eastAsia"/>
        </w:rPr>
        <w:t>その他</w:t>
      </w:r>
    </w:p>
    <w:p w14:paraId="38469ACA" w14:textId="71A4D379" w:rsidR="00A55CBA" w:rsidRDefault="00E756BB" w:rsidP="00A55CB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委</w:t>
      </w:r>
      <w:r w:rsidR="00A55CBA">
        <w:rPr>
          <w:rFonts w:ascii="ＭＳ 明朝" w:eastAsia="ＭＳ 明朝" w:hAnsi="ＭＳ 明朝" w:hint="eastAsia"/>
          <w:sz w:val="24"/>
          <w:szCs w:val="24"/>
        </w:rPr>
        <w:t>託・請負契約等に</w:t>
      </w:r>
      <w:r w:rsidR="00CA5206">
        <w:rPr>
          <w:rFonts w:ascii="ＭＳ 明朝" w:eastAsia="ＭＳ 明朝" w:hAnsi="ＭＳ 明朝" w:hint="eastAsia"/>
          <w:sz w:val="24"/>
          <w:szCs w:val="24"/>
        </w:rPr>
        <w:t>あ</w:t>
      </w:r>
      <w:r w:rsidR="00A55CBA">
        <w:rPr>
          <w:rFonts w:ascii="ＭＳ 明朝" w:eastAsia="ＭＳ 明朝" w:hAnsi="ＭＳ 明朝" w:hint="eastAsia"/>
          <w:sz w:val="24"/>
          <w:szCs w:val="24"/>
        </w:rPr>
        <w:t>たっては、オープンデータ推進</w:t>
      </w:r>
      <w:r w:rsidR="00A55CBA" w:rsidRPr="00A55CBA">
        <w:rPr>
          <w:rFonts w:ascii="ＭＳ 明朝" w:eastAsia="ＭＳ 明朝" w:hAnsi="ＭＳ 明朝" w:hint="eastAsia"/>
          <w:sz w:val="24"/>
          <w:szCs w:val="24"/>
        </w:rPr>
        <w:t>を念頭に置いた対応（例えば、</w:t>
      </w:r>
      <w:r w:rsidR="00A55CBA">
        <w:rPr>
          <w:rFonts w:ascii="ＭＳ 明朝" w:eastAsia="ＭＳ 明朝" w:hAnsi="ＭＳ 明朝" w:hint="eastAsia"/>
          <w:sz w:val="24"/>
          <w:szCs w:val="24"/>
        </w:rPr>
        <w:t>委託の成果物である報告書について、機械判読に適した形式で納品させることや、当該</w:t>
      </w:r>
      <w:r w:rsidR="00A55CBA" w:rsidRPr="00A55CBA">
        <w:rPr>
          <w:rFonts w:ascii="ＭＳ 明朝" w:eastAsia="ＭＳ 明朝" w:hAnsi="ＭＳ 明朝" w:hint="eastAsia"/>
          <w:sz w:val="24"/>
          <w:szCs w:val="24"/>
        </w:rPr>
        <w:t>データの</w:t>
      </w:r>
      <w:r w:rsidR="00A55CBA">
        <w:rPr>
          <w:rFonts w:ascii="ＭＳ 明朝" w:eastAsia="ＭＳ 明朝" w:hAnsi="ＭＳ 明朝" w:hint="eastAsia"/>
          <w:sz w:val="24"/>
          <w:szCs w:val="24"/>
        </w:rPr>
        <w:t>公開・</w:t>
      </w:r>
      <w:r w:rsidR="00A55CBA" w:rsidRPr="00A55CBA">
        <w:rPr>
          <w:rFonts w:ascii="ＭＳ 明朝" w:eastAsia="ＭＳ 明朝" w:hAnsi="ＭＳ 明朝" w:hint="eastAsia"/>
          <w:sz w:val="24"/>
          <w:szCs w:val="24"/>
        </w:rPr>
        <w:t>二次</w:t>
      </w:r>
      <w:r w:rsidR="00A55CBA">
        <w:rPr>
          <w:rFonts w:ascii="ＭＳ 明朝" w:eastAsia="ＭＳ 明朝" w:hAnsi="ＭＳ 明朝" w:hint="eastAsia"/>
          <w:sz w:val="24"/>
          <w:szCs w:val="24"/>
        </w:rPr>
        <w:t>利用の支障とならないようなものとする等）に努める</w:t>
      </w:r>
      <w:r w:rsidR="00A55CBA" w:rsidRPr="00A55CBA">
        <w:rPr>
          <w:rFonts w:ascii="ＭＳ 明朝" w:eastAsia="ＭＳ 明朝" w:hAnsi="ＭＳ 明朝" w:hint="eastAsia"/>
          <w:sz w:val="24"/>
          <w:szCs w:val="24"/>
        </w:rPr>
        <w:t>。</w:t>
      </w:r>
    </w:p>
    <w:p w14:paraId="5E15560B" w14:textId="6A83FC7E" w:rsidR="00EC17C5" w:rsidRDefault="00EC17C5" w:rsidP="00BE67AF">
      <w:pPr>
        <w:ind w:leftChars="200" w:left="420" w:firstLineChars="100" w:firstLine="240"/>
        <w:rPr>
          <w:rFonts w:ascii="ＭＳ 明朝" w:eastAsia="ＭＳ 明朝" w:hAnsi="ＭＳ 明朝"/>
          <w:sz w:val="24"/>
          <w:szCs w:val="24"/>
        </w:rPr>
      </w:pPr>
    </w:p>
    <w:p w14:paraId="647A6A74" w14:textId="77777777" w:rsidR="005333B8" w:rsidRDefault="005333B8" w:rsidP="00BE67AF">
      <w:pPr>
        <w:ind w:leftChars="200" w:left="420" w:firstLineChars="100" w:firstLine="240"/>
        <w:rPr>
          <w:rFonts w:ascii="ＭＳ 明朝" w:eastAsia="ＭＳ 明朝" w:hAnsi="ＭＳ 明朝"/>
          <w:sz w:val="24"/>
          <w:szCs w:val="24"/>
        </w:rPr>
      </w:pPr>
    </w:p>
    <w:p w14:paraId="1A886624" w14:textId="5D6F0F2F" w:rsidR="004E35CF" w:rsidRPr="00854029" w:rsidRDefault="00942429" w:rsidP="0045471D">
      <w:pPr>
        <w:pStyle w:val="2"/>
        <w:numPr>
          <w:ilvl w:val="0"/>
          <w:numId w:val="0"/>
        </w:numPr>
        <w:ind w:left="284" w:hanging="284"/>
      </w:pPr>
      <w:r w:rsidRPr="0045471D">
        <w:rPr>
          <w:rFonts w:hint="eastAsia"/>
        </w:rPr>
        <w:t>２　オープンデータ化を推進するための基盤</w:t>
      </w:r>
    </w:p>
    <w:p w14:paraId="7DC32ABF" w14:textId="77777777" w:rsidR="004E35CF" w:rsidRPr="00854029" w:rsidRDefault="004E35CF" w:rsidP="0045471D">
      <w:pPr>
        <w:pStyle w:val="3"/>
        <w:numPr>
          <w:ilvl w:val="2"/>
          <w:numId w:val="12"/>
        </w:numPr>
      </w:pPr>
      <w:r w:rsidRPr="00854029">
        <w:rPr>
          <w:rFonts w:hint="eastAsia"/>
        </w:rPr>
        <w:t>仙台市オープンデータポータルサイト</w:t>
      </w:r>
    </w:p>
    <w:p w14:paraId="434BE004"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t>本市が保有する情報のオープンデータ化を推進するための基本的な基盤として、本市公式ホームページ内にあるオープンデータポータルサイトを利用する。</w:t>
      </w:r>
    </w:p>
    <w:p w14:paraId="50DDD264" w14:textId="77777777" w:rsidR="004E35CF" w:rsidRPr="00854029" w:rsidRDefault="004E35CF" w:rsidP="004E35CF">
      <w:pPr>
        <w:ind w:leftChars="200" w:left="420" w:firstLineChars="100" w:firstLine="240"/>
        <w:rPr>
          <w:rFonts w:ascii="ＭＳ 明朝" w:eastAsia="ＭＳ 明朝" w:hAnsi="ＭＳ 明朝"/>
          <w:sz w:val="24"/>
          <w:szCs w:val="24"/>
        </w:rPr>
      </w:pPr>
    </w:p>
    <w:p w14:paraId="68DD3778" w14:textId="77777777" w:rsidR="004E35CF" w:rsidRPr="00854029" w:rsidRDefault="004E35CF" w:rsidP="004E35CF">
      <w:pPr>
        <w:pStyle w:val="3"/>
      </w:pPr>
      <w:r w:rsidRPr="00854029">
        <w:rPr>
          <w:rFonts w:hint="eastAsia"/>
        </w:rPr>
        <w:t>仙台市情報共有型</w:t>
      </w:r>
      <w:r w:rsidRPr="00854029">
        <w:t>GIS</w:t>
      </w:r>
    </w:p>
    <w:p w14:paraId="09A5DB14"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t>地理情報を含むデータに関しては、仙台市情報共有型</w:t>
      </w:r>
      <w:r w:rsidRPr="00854029">
        <w:rPr>
          <w:rFonts w:ascii="ＭＳ 明朝" w:eastAsia="ＭＳ 明朝" w:hAnsi="ＭＳ 明朝"/>
          <w:sz w:val="24"/>
          <w:szCs w:val="24"/>
        </w:rPr>
        <w:t>GISを活用し、市民GIS（せんだいくらしのマップ）を通じて地図上で示すとともに、オープンデータとして公開する。</w:t>
      </w:r>
    </w:p>
    <w:p w14:paraId="3AD231A2" w14:textId="77777777" w:rsidR="004E35CF" w:rsidRPr="00854029" w:rsidRDefault="004E35CF" w:rsidP="004E35CF">
      <w:pPr>
        <w:ind w:leftChars="200" w:left="420" w:firstLineChars="100" w:firstLine="240"/>
        <w:rPr>
          <w:rFonts w:ascii="ＭＳ 明朝" w:eastAsia="ＭＳ 明朝" w:hAnsi="ＭＳ 明朝"/>
          <w:sz w:val="24"/>
          <w:szCs w:val="24"/>
        </w:rPr>
      </w:pPr>
    </w:p>
    <w:p w14:paraId="2CC6E380" w14:textId="77777777" w:rsidR="004E35CF" w:rsidRPr="00854029" w:rsidRDefault="004E35CF" w:rsidP="004E35CF">
      <w:pPr>
        <w:pStyle w:val="3"/>
      </w:pPr>
      <w:r w:rsidRPr="00854029">
        <w:rPr>
          <w:rFonts w:hint="eastAsia"/>
        </w:rPr>
        <w:t>宮城県及び市町村共有オープンデータポータルサイト</w:t>
      </w:r>
    </w:p>
    <w:p w14:paraId="6512828F"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lastRenderedPageBreak/>
        <w:t>国が示す「自治体標準オープンデータセット」など、機械判読に適した形式で公開しているデータに関しては、宮城県が開設し県内市町村とともに運営するポータルサイトに積極的に掲載する。</w:t>
      </w:r>
    </w:p>
    <w:p w14:paraId="122798B8" w14:textId="06BB16A2" w:rsidR="004E35CF" w:rsidRPr="00854029" w:rsidRDefault="004E35CF" w:rsidP="004E35CF">
      <w:pPr>
        <w:ind w:leftChars="200" w:left="420" w:firstLineChars="100" w:firstLine="240"/>
        <w:rPr>
          <w:rFonts w:ascii="ＭＳ 明朝" w:eastAsia="ＭＳ 明朝" w:hAnsi="ＭＳ 明朝"/>
          <w:sz w:val="24"/>
          <w:szCs w:val="24"/>
        </w:rPr>
      </w:pPr>
    </w:p>
    <w:p w14:paraId="141A8C7C" w14:textId="55DE228D" w:rsidR="004E35CF" w:rsidRPr="00B105F7" w:rsidRDefault="004E35CF" w:rsidP="0045471D">
      <w:pPr>
        <w:rPr>
          <w:rFonts w:ascii="ＭＳ 明朝" w:eastAsia="ＭＳ 明朝" w:hAnsi="ＭＳ 明朝"/>
          <w:sz w:val="24"/>
          <w:szCs w:val="24"/>
        </w:rPr>
      </w:pPr>
    </w:p>
    <w:p w14:paraId="7392BF55" w14:textId="5B51B4ED" w:rsidR="00D66FEE" w:rsidRPr="0055103E" w:rsidRDefault="00942429" w:rsidP="0045471D">
      <w:pPr>
        <w:pStyle w:val="2"/>
        <w:numPr>
          <w:ilvl w:val="0"/>
          <w:numId w:val="0"/>
        </w:numPr>
        <w:ind w:left="284" w:hanging="284"/>
      </w:pPr>
      <w:r>
        <w:rPr>
          <w:rFonts w:hint="eastAsia"/>
        </w:rPr>
        <w:t>３　利活用促進のための取組み</w:t>
      </w:r>
    </w:p>
    <w:p w14:paraId="5FC309D3" w14:textId="77777777" w:rsidR="00D66FEE" w:rsidRDefault="00F63847" w:rsidP="0045471D">
      <w:pPr>
        <w:pStyle w:val="3"/>
        <w:numPr>
          <w:ilvl w:val="2"/>
          <w:numId w:val="13"/>
        </w:numPr>
      </w:pPr>
      <w:r>
        <w:rPr>
          <w:rFonts w:hint="eastAsia"/>
        </w:rPr>
        <w:t>利用者ニーズに応じたデータ公開</w:t>
      </w:r>
    </w:p>
    <w:p w14:paraId="585CDDDC" w14:textId="3083048C" w:rsidR="00575768" w:rsidRDefault="00924B29" w:rsidP="00D66FEE">
      <w:pPr>
        <w:ind w:leftChars="270" w:left="567" w:firstLineChars="59" w:firstLine="142"/>
        <w:rPr>
          <w:rFonts w:ascii="ＭＳ 明朝" w:eastAsia="ＭＳ 明朝" w:hAnsi="ＭＳ 明朝"/>
          <w:sz w:val="24"/>
          <w:szCs w:val="24"/>
        </w:rPr>
      </w:pPr>
      <w:r w:rsidRPr="00854029">
        <w:rPr>
          <w:rFonts w:ascii="ＭＳ 明朝" w:eastAsia="ＭＳ 明朝" w:hAnsi="ＭＳ 明朝" w:hint="eastAsia"/>
          <w:sz w:val="24"/>
          <w:szCs w:val="24"/>
        </w:rPr>
        <w:t>市民や民間団体、企業等</w:t>
      </w:r>
      <w:r w:rsidR="00575768">
        <w:rPr>
          <w:rFonts w:ascii="ＭＳ 明朝" w:eastAsia="ＭＳ 明朝" w:hAnsi="ＭＳ 明朝" w:hint="eastAsia"/>
          <w:sz w:val="24"/>
          <w:szCs w:val="24"/>
        </w:rPr>
        <w:t>のニーズの把握に努めるとともに、オープンデータ化の要望があった場合には、その趣旨、内容を検討した上で、</w:t>
      </w:r>
      <w:r w:rsidR="00DC41F1">
        <w:rPr>
          <w:rFonts w:ascii="ＭＳ 明朝" w:eastAsia="ＭＳ 明朝" w:hAnsi="ＭＳ 明朝" w:hint="eastAsia"/>
          <w:sz w:val="24"/>
          <w:szCs w:val="24"/>
        </w:rPr>
        <w:t>各部局</w:t>
      </w:r>
      <w:r w:rsidR="00575768">
        <w:rPr>
          <w:rFonts w:ascii="ＭＳ 明朝" w:eastAsia="ＭＳ 明朝" w:hAnsi="ＭＳ 明朝" w:hint="eastAsia"/>
          <w:sz w:val="24"/>
          <w:szCs w:val="24"/>
        </w:rPr>
        <w:t>において積極的に</w:t>
      </w:r>
      <w:r w:rsidR="003946A0">
        <w:rPr>
          <w:rFonts w:ascii="ＭＳ 明朝" w:eastAsia="ＭＳ 明朝" w:hAnsi="ＭＳ 明朝" w:hint="eastAsia"/>
          <w:sz w:val="24"/>
          <w:szCs w:val="24"/>
        </w:rPr>
        <w:t>オープンデータ化</w:t>
      </w:r>
      <w:r w:rsidR="00575768">
        <w:rPr>
          <w:rFonts w:ascii="ＭＳ 明朝" w:eastAsia="ＭＳ 明朝" w:hAnsi="ＭＳ 明朝" w:hint="eastAsia"/>
          <w:sz w:val="24"/>
          <w:szCs w:val="24"/>
        </w:rPr>
        <w:t>するよう努める。</w:t>
      </w:r>
    </w:p>
    <w:p w14:paraId="7DB82493" w14:textId="77777777" w:rsidR="00F73ACE" w:rsidRPr="002F4045" w:rsidRDefault="00F73ACE" w:rsidP="00D66FEE">
      <w:pPr>
        <w:ind w:leftChars="270" w:left="567" w:firstLineChars="59" w:firstLine="142"/>
        <w:rPr>
          <w:rFonts w:ascii="ＭＳ 明朝" w:eastAsia="ＭＳ 明朝" w:hAnsi="ＭＳ 明朝"/>
          <w:sz w:val="24"/>
          <w:szCs w:val="24"/>
        </w:rPr>
      </w:pPr>
    </w:p>
    <w:p w14:paraId="1C600B93" w14:textId="2D5232D2" w:rsidR="00D66FEE" w:rsidRDefault="00D66FEE" w:rsidP="00EA34EF">
      <w:pPr>
        <w:pStyle w:val="3"/>
      </w:pPr>
      <w:r>
        <w:rPr>
          <w:rFonts w:hint="eastAsia"/>
        </w:rPr>
        <w:t>民間との協働による</w:t>
      </w:r>
      <w:r w:rsidR="00314D0D">
        <w:rPr>
          <w:rFonts w:hint="eastAsia"/>
        </w:rPr>
        <w:t>地域課題の解決のための取組</w:t>
      </w:r>
      <w:r w:rsidR="00DF6634">
        <w:rPr>
          <w:rFonts w:hint="eastAsia"/>
        </w:rPr>
        <w:t>み</w:t>
      </w:r>
      <w:r>
        <w:rPr>
          <w:rFonts w:hint="eastAsia"/>
        </w:rPr>
        <w:t>の推進</w:t>
      </w:r>
    </w:p>
    <w:p w14:paraId="0BFEC0F1" w14:textId="4BC25918" w:rsidR="00314D0D" w:rsidRPr="00E509FF" w:rsidRDefault="00924B29" w:rsidP="00314D0D">
      <w:pPr>
        <w:ind w:leftChars="270" w:left="567" w:firstLineChars="59" w:firstLine="142"/>
        <w:rPr>
          <w:rFonts w:ascii="ＭＳ 明朝" w:eastAsia="ＭＳ 明朝" w:hAnsi="ＭＳ 明朝"/>
          <w:sz w:val="24"/>
          <w:szCs w:val="24"/>
        </w:rPr>
      </w:pPr>
      <w:r>
        <w:rPr>
          <w:rFonts w:ascii="ＭＳ 明朝" w:eastAsia="ＭＳ 明朝" w:hAnsi="ＭＳ 明朝" w:hint="eastAsia"/>
          <w:sz w:val="24"/>
          <w:szCs w:val="24"/>
        </w:rPr>
        <w:t>市民や民間団体、企業等</w:t>
      </w:r>
      <w:r w:rsidR="00D66FEE">
        <w:rPr>
          <w:rFonts w:ascii="ＭＳ 明朝" w:eastAsia="ＭＳ 明朝" w:hAnsi="ＭＳ 明朝" w:hint="eastAsia"/>
          <w:sz w:val="24"/>
          <w:szCs w:val="24"/>
        </w:rPr>
        <w:t>が行う</w:t>
      </w:r>
      <w:r w:rsidR="00262C6A">
        <w:rPr>
          <w:rFonts w:ascii="ＭＳ 明朝" w:eastAsia="ＭＳ 明朝" w:hAnsi="ＭＳ 明朝" w:hint="eastAsia"/>
          <w:sz w:val="24"/>
          <w:szCs w:val="24"/>
        </w:rPr>
        <w:t>、オープンデータを活用した</w:t>
      </w:r>
      <w:r w:rsidR="00DF6634">
        <w:rPr>
          <w:rFonts w:ascii="ＭＳ 明朝" w:eastAsia="ＭＳ 明朝" w:hAnsi="ＭＳ 明朝" w:hint="eastAsia"/>
          <w:sz w:val="24"/>
          <w:szCs w:val="24"/>
        </w:rPr>
        <w:t>地域課題の解決に向けた取組み（アプリコンテストやアイディアソン(※6)等）</w:t>
      </w:r>
      <w:r w:rsidR="00D66FEE">
        <w:rPr>
          <w:rFonts w:ascii="ＭＳ 明朝" w:eastAsia="ＭＳ 明朝" w:hAnsi="ＭＳ 明朝" w:hint="eastAsia"/>
          <w:sz w:val="24"/>
          <w:szCs w:val="24"/>
        </w:rPr>
        <w:t>については、その趣旨、内容を検討した上で、</w:t>
      </w:r>
      <w:r w:rsidR="00DC41F1">
        <w:rPr>
          <w:rFonts w:ascii="ＭＳ 明朝" w:eastAsia="ＭＳ 明朝" w:hAnsi="ＭＳ 明朝" w:hint="eastAsia"/>
          <w:sz w:val="24"/>
          <w:szCs w:val="24"/>
        </w:rPr>
        <w:t>各部局が連携して</w:t>
      </w:r>
      <w:r w:rsidR="00D66FEE">
        <w:rPr>
          <w:rFonts w:ascii="ＭＳ 明朝" w:eastAsia="ＭＳ 明朝" w:hAnsi="ＭＳ 明朝" w:hint="eastAsia"/>
          <w:sz w:val="24"/>
          <w:szCs w:val="24"/>
        </w:rPr>
        <w:t>積極的に推進</w:t>
      </w:r>
      <w:r w:rsidR="00DF6634">
        <w:rPr>
          <w:rFonts w:ascii="ＭＳ 明朝" w:eastAsia="ＭＳ 明朝" w:hAnsi="ＭＳ 明朝" w:hint="eastAsia"/>
          <w:sz w:val="24"/>
          <w:szCs w:val="24"/>
        </w:rPr>
        <w:t>・</w:t>
      </w:r>
      <w:r w:rsidR="00314D0D">
        <w:rPr>
          <w:rFonts w:ascii="ＭＳ 明朝" w:eastAsia="ＭＳ 明朝" w:hAnsi="ＭＳ 明朝" w:hint="eastAsia"/>
          <w:sz w:val="24"/>
          <w:szCs w:val="24"/>
        </w:rPr>
        <w:t>支援する。</w:t>
      </w:r>
    </w:p>
    <w:p w14:paraId="0637EAC2" w14:textId="77777777" w:rsidR="009F03E5" w:rsidRPr="003A391E" w:rsidRDefault="009F03E5" w:rsidP="00D66FEE">
      <w:pPr>
        <w:ind w:leftChars="270" w:left="567" w:firstLineChars="59" w:firstLine="142"/>
        <w:rPr>
          <w:rFonts w:ascii="ＭＳ 明朝" w:eastAsia="ＭＳ 明朝" w:hAnsi="ＭＳ 明朝"/>
          <w:sz w:val="24"/>
          <w:szCs w:val="24"/>
        </w:rPr>
      </w:pPr>
    </w:p>
    <w:p w14:paraId="6662CC13" w14:textId="77777777" w:rsidR="00CE7B63" w:rsidRDefault="009F03E5" w:rsidP="0045471D">
      <w:pPr>
        <w:pStyle w:val="3"/>
      </w:pPr>
      <w:r w:rsidRPr="00770009">
        <w:rPr>
          <w:rFonts w:hint="eastAsia"/>
        </w:rPr>
        <w:t>データ連携基盤</w:t>
      </w:r>
      <w:r w:rsidR="00EE4A2A" w:rsidRPr="0045471D">
        <w:rPr>
          <w:rFonts w:hint="eastAsia"/>
        </w:rPr>
        <w:t>との連携の推進</w:t>
      </w:r>
    </w:p>
    <w:p w14:paraId="63FB1654" w14:textId="77777777" w:rsidR="00CE7B63" w:rsidRPr="00CE7B63" w:rsidRDefault="00CE7B63" w:rsidP="0045471D">
      <w:pPr>
        <w:ind w:leftChars="200" w:left="420" w:firstLineChars="100" w:firstLine="240"/>
        <w:rPr>
          <w:rFonts w:ascii="ＭＳ 明朝" w:eastAsia="ＭＳ 明朝" w:hAnsi="ＭＳ 明朝"/>
          <w:sz w:val="24"/>
          <w:szCs w:val="24"/>
        </w:rPr>
      </w:pPr>
      <w:r w:rsidRPr="00CE7B63">
        <w:rPr>
          <w:rFonts w:ascii="ＭＳ 明朝" w:eastAsia="ＭＳ 明朝" w:hAnsi="ＭＳ 明朝" w:hint="eastAsia"/>
          <w:sz w:val="24"/>
          <w:szCs w:val="24"/>
        </w:rPr>
        <w:t>本市が所有する公共データおよび市民や民間団体、企業等が保有するデータにつ</w:t>
      </w:r>
    </w:p>
    <w:p w14:paraId="350C0D1A" w14:textId="79E0CEAC" w:rsidR="00C32175" w:rsidRPr="001C5506" w:rsidRDefault="00CE7B63" w:rsidP="0045471D">
      <w:pPr>
        <w:ind w:leftChars="270" w:left="567"/>
        <w:rPr>
          <w:rFonts w:ascii="ＭＳ 明朝" w:eastAsia="ＭＳ 明朝" w:hAnsi="ＭＳ 明朝"/>
          <w:sz w:val="24"/>
          <w:szCs w:val="24"/>
        </w:rPr>
      </w:pPr>
      <w:r w:rsidRPr="00CE7B63">
        <w:rPr>
          <w:rFonts w:ascii="ＭＳ 明朝" w:eastAsia="ＭＳ 明朝" w:hAnsi="ＭＳ 明朝" w:hint="eastAsia"/>
          <w:sz w:val="24"/>
          <w:szCs w:val="24"/>
        </w:rPr>
        <w:t>いて、本市のデータ連携基盤との連携を推進し、データ利活用が行われやすい環境の整備、更なる市民サービスの拡充、分野間・地域間のデータ連携を図る。</w:t>
      </w:r>
    </w:p>
    <w:p w14:paraId="561A57E5" w14:textId="77777777" w:rsidR="00244049" w:rsidRDefault="00244049" w:rsidP="0045471D">
      <w:pPr>
        <w:rPr>
          <w:rFonts w:ascii="ＭＳ 明朝" w:eastAsia="ＭＳ 明朝" w:hAnsi="ＭＳ 明朝"/>
          <w:sz w:val="24"/>
          <w:szCs w:val="24"/>
        </w:rPr>
      </w:pPr>
    </w:p>
    <w:p w14:paraId="2F98691F" w14:textId="7D2292FF" w:rsidR="00314D0D" w:rsidRDefault="00C32175" w:rsidP="0045471D">
      <w:pPr>
        <w:rPr>
          <w:rFonts w:ascii="ＭＳ 明朝" w:eastAsia="ＭＳ 明朝" w:hAnsi="ＭＳ 明朝"/>
          <w:sz w:val="24"/>
          <w:szCs w:val="24"/>
        </w:rPr>
      </w:pPr>
      <w:r>
        <w:rPr>
          <w:rFonts w:ascii="ＭＳ 明朝" w:eastAsia="ＭＳ 明朝" w:hAnsi="ＭＳ 明朝" w:hint="eastAsia"/>
          <w:sz w:val="24"/>
          <w:szCs w:val="24"/>
        </w:rPr>
        <w:t>------------------------------------------------------------------------------</w:t>
      </w:r>
    </w:p>
    <w:p w14:paraId="5EB7A2A1" w14:textId="77777777" w:rsidR="00C32175" w:rsidRDefault="00C32175" w:rsidP="0045471D">
      <w:pPr>
        <w:pStyle w:val="3"/>
        <w:numPr>
          <w:ilvl w:val="0"/>
          <w:numId w:val="0"/>
        </w:numPr>
      </w:pPr>
    </w:p>
    <w:p w14:paraId="16B61339" w14:textId="01DF5A27" w:rsidR="00C32175" w:rsidRDefault="00C32175" w:rsidP="0045471D">
      <w:pPr>
        <w:pStyle w:val="2"/>
        <w:numPr>
          <w:ilvl w:val="0"/>
          <w:numId w:val="0"/>
        </w:numPr>
        <w:ind w:left="284"/>
      </w:pPr>
      <w:r>
        <w:rPr>
          <w:rFonts w:hint="eastAsia"/>
        </w:rPr>
        <w:t>注釈</w:t>
      </w:r>
    </w:p>
    <w:p w14:paraId="207DF222" w14:textId="433E8982" w:rsidR="00C32175" w:rsidRDefault="00C32175" w:rsidP="00C3217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ABEB9E0" w14:textId="58AB5AB0"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w:t>
      </w:r>
      <w:r w:rsidR="00CE7B63">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Pr="001D19ED">
        <w:rPr>
          <w:rFonts w:ascii="ＭＳ 明朝" w:eastAsia="ＭＳ 明朝" w:hAnsi="ＭＳ 明朝" w:hint="eastAsia"/>
          <w:sz w:val="24"/>
          <w:szCs w:val="24"/>
        </w:rPr>
        <w:t>「５つ星」の指標</w:t>
      </w:r>
    </w:p>
    <w:p w14:paraId="2ABC2DA4" w14:textId="4B32B1D3" w:rsidR="00F77AE2" w:rsidRPr="0045471D" w:rsidRDefault="00C32175" w:rsidP="00C32175">
      <w:pPr>
        <w:ind w:leftChars="202" w:left="904" w:hangingChars="200" w:hanging="48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Web</w:t>
      </w:r>
      <w:r>
        <w:rPr>
          <w:rFonts w:ascii="ＭＳ 明朝" w:eastAsia="ＭＳ 明朝" w:hAnsi="ＭＳ 明朝" w:hint="eastAsia"/>
          <w:sz w:val="24"/>
          <w:szCs w:val="24"/>
        </w:rPr>
        <w:t>の創設者であるTim Berners-Leeによって提唱された、データの公開レベルを5段階に定めたスキームのこと</w:t>
      </w:r>
      <w:r w:rsidRPr="0045471D">
        <w:rPr>
          <w:rFonts w:ascii="ＭＳ 明朝" w:eastAsia="ＭＳ 明朝" w:hAnsi="ＭＳ 明朝" w:hint="eastAsia"/>
          <w:color w:val="000000" w:themeColor="text1"/>
          <w:sz w:val="24"/>
          <w:szCs w:val="24"/>
        </w:rPr>
        <w:t>。</w:t>
      </w:r>
      <w:r w:rsidR="00341F8E" w:rsidRPr="0045471D">
        <w:rPr>
          <w:rFonts w:ascii="ＭＳ 明朝" w:eastAsia="ＭＳ 明朝" w:hAnsi="ＭＳ 明朝" w:hint="eastAsia"/>
          <w:color w:val="000000" w:themeColor="text1"/>
          <w:sz w:val="24"/>
          <w:szCs w:val="24"/>
        </w:rPr>
        <w:t>オープン</w:t>
      </w:r>
      <w:r w:rsidR="000B688A" w:rsidRPr="0045471D">
        <w:rPr>
          <w:rFonts w:ascii="ＭＳ 明朝" w:eastAsia="ＭＳ 明朝" w:hAnsi="ＭＳ 明朝" w:hint="eastAsia"/>
          <w:color w:val="000000" w:themeColor="text1"/>
          <w:sz w:val="24"/>
          <w:szCs w:val="24"/>
        </w:rPr>
        <w:t>な</w:t>
      </w:r>
      <w:r w:rsidR="00341F8E" w:rsidRPr="0045471D">
        <w:rPr>
          <w:rFonts w:ascii="ＭＳ 明朝" w:eastAsia="ＭＳ 明朝" w:hAnsi="ＭＳ 明朝" w:hint="eastAsia"/>
          <w:color w:val="000000" w:themeColor="text1"/>
          <w:sz w:val="24"/>
          <w:szCs w:val="24"/>
        </w:rPr>
        <w:t>ライセンスでデータを公開している場合が１段階であり、</w:t>
      </w:r>
      <w:r w:rsidR="00EE727C" w:rsidRPr="0045471D">
        <w:rPr>
          <w:rFonts w:ascii="ＭＳ 明朝" w:eastAsia="ＭＳ 明朝" w:hAnsi="ＭＳ 明朝" w:hint="eastAsia"/>
          <w:color w:val="000000" w:themeColor="text1"/>
          <w:sz w:val="24"/>
          <w:szCs w:val="24"/>
        </w:rPr>
        <w:t>専用のソフト</w:t>
      </w:r>
      <w:r w:rsidR="004057A7" w:rsidRPr="0045471D">
        <w:rPr>
          <w:rFonts w:ascii="ＭＳ 明朝" w:eastAsia="ＭＳ 明朝" w:hAnsi="ＭＳ 明朝" w:hint="eastAsia"/>
          <w:color w:val="000000" w:themeColor="text1"/>
          <w:sz w:val="24"/>
          <w:szCs w:val="24"/>
        </w:rPr>
        <w:t>により</w:t>
      </w:r>
      <w:r w:rsidR="00EE727C" w:rsidRPr="0045471D">
        <w:rPr>
          <w:rFonts w:ascii="ＭＳ 明朝" w:eastAsia="ＭＳ 明朝" w:hAnsi="ＭＳ 明朝" w:hint="eastAsia"/>
          <w:color w:val="000000" w:themeColor="text1"/>
          <w:sz w:val="24"/>
          <w:szCs w:val="24"/>
        </w:rPr>
        <w:t>機械判読可能なものが</w:t>
      </w:r>
      <w:r w:rsidR="00341F8E" w:rsidRPr="0045471D">
        <w:rPr>
          <w:rFonts w:ascii="ＭＳ 明朝" w:eastAsia="ＭＳ 明朝" w:hAnsi="ＭＳ 明朝"/>
          <w:color w:val="000000" w:themeColor="text1"/>
          <w:sz w:val="24"/>
          <w:szCs w:val="24"/>
        </w:rPr>
        <w:t>2段階、</w:t>
      </w:r>
      <w:r w:rsidR="00EE727C" w:rsidRPr="0045471D">
        <w:rPr>
          <w:rFonts w:ascii="ＭＳ 明朝" w:eastAsia="ＭＳ 明朝" w:hAnsi="ＭＳ 明朝" w:hint="eastAsia"/>
          <w:color w:val="000000" w:themeColor="text1"/>
          <w:sz w:val="24"/>
          <w:szCs w:val="24"/>
        </w:rPr>
        <w:t>特定のソフトに依存せずに機械判読ができるものが</w:t>
      </w:r>
      <w:r w:rsidR="00341F8E" w:rsidRPr="0045471D">
        <w:rPr>
          <w:rFonts w:ascii="ＭＳ 明朝" w:eastAsia="ＭＳ 明朝" w:hAnsi="ＭＳ 明朝"/>
          <w:color w:val="000000" w:themeColor="text1"/>
          <w:sz w:val="24"/>
          <w:szCs w:val="24"/>
        </w:rPr>
        <w:t>3</w:t>
      </w:r>
      <w:r w:rsidR="00341F8E" w:rsidRPr="0045471D">
        <w:rPr>
          <w:rFonts w:ascii="ＭＳ 明朝" w:eastAsia="ＭＳ 明朝" w:hAnsi="ＭＳ 明朝" w:hint="eastAsia"/>
          <w:color w:val="000000" w:themeColor="text1"/>
          <w:sz w:val="24"/>
          <w:szCs w:val="24"/>
        </w:rPr>
        <w:t>段階</w:t>
      </w:r>
      <w:r w:rsidR="00F97219" w:rsidRPr="0045471D">
        <w:rPr>
          <w:rFonts w:ascii="ＭＳ 明朝" w:eastAsia="ＭＳ 明朝" w:hAnsi="ＭＳ 明朝" w:hint="eastAsia"/>
          <w:color w:val="000000" w:themeColor="text1"/>
          <w:sz w:val="24"/>
          <w:szCs w:val="24"/>
        </w:rPr>
        <w:t>に定義される。</w:t>
      </w:r>
      <w:r w:rsidR="00F97219" w:rsidRPr="0045471D">
        <w:rPr>
          <w:rFonts w:ascii="ＭＳ 明朝" w:eastAsia="ＭＳ 明朝" w:hAnsi="ＭＳ 明朝"/>
          <w:color w:val="000000" w:themeColor="text1"/>
          <w:sz w:val="24"/>
          <w:szCs w:val="24"/>
        </w:rPr>
        <w:t>3段階のデータ</w:t>
      </w:r>
      <w:r w:rsidR="005642AF" w:rsidRPr="0045471D">
        <w:rPr>
          <w:rFonts w:ascii="ＭＳ 明朝" w:eastAsia="ＭＳ 明朝" w:hAnsi="ＭＳ 明朝" w:hint="eastAsia"/>
          <w:color w:val="000000" w:themeColor="text1"/>
          <w:sz w:val="24"/>
          <w:szCs w:val="24"/>
        </w:rPr>
        <w:t>（</w:t>
      </w:r>
      <w:r w:rsidR="005642AF" w:rsidRPr="0045471D">
        <w:rPr>
          <w:rFonts w:ascii="ＭＳ 明朝" w:eastAsia="ＭＳ 明朝" w:hAnsi="ＭＳ 明朝"/>
          <w:color w:val="000000" w:themeColor="text1"/>
          <w:sz w:val="24"/>
          <w:szCs w:val="24"/>
        </w:rPr>
        <w:t>csv等）</w:t>
      </w:r>
      <w:r w:rsidR="00F97219" w:rsidRPr="0045471D">
        <w:rPr>
          <w:rFonts w:ascii="ＭＳ 明朝" w:eastAsia="ＭＳ 明朝" w:hAnsi="ＭＳ 明朝" w:hint="eastAsia"/>
          <w:color w:val="000000" w:themeColor="text1"/>
          <w:sz w:val="24"/>
          <w:szCs w:val="24"/>
        </w:rPr>
        <w:t>は、</w:t>
      </w:r>
      <w:r w:rsidR="005642AF" w:rsidRPr="0045471D">
        <w:rPr>
          <w:rFonts w:ascii="ＭＳ 明朝" w:eastAsia="ＭＳ 明朝" w:hAnsi="ＭＳ 明朝"/>
          <w:color w:val="000000" w:themeColor="text1"/>
          <w:sz w:val="24"/>
          <w:szCs w:val="24"/>
        </w:rPr>
        <w:t>txtやExcel等のソフト</w:t>
      </w:r>
      <w:r w:rsidR="005642AF" w:rsidRPr="0045471D">
        <w:rPr>
          <w:rFonts w:ascii="ＭＳ 明朝" w:eastAsia="ＭＳ 明朝" w:hAnsi="ＭＳ 明朝" w:hint="eastAsia"/>
          <w:color w:val="000000" w:themeColor="text1"/>
          <w:sz w:val="24"/>
          <w:szCs w:val="24"/>
        </w:rPr>
        <w:t>に取り込んで閲覧、編集することが可能となるた</w:t>
      </w:r>
      <w:r w:rsidR="00D22CEE" w:rsidRPr="0045471D">
        <w:rPr>
          <w:rFonts w:ascii="ＭＳ 明朝" w:eastAsia="ＭＳ 明朝" w:hAnsi="ＭＳ 明朝" w:hint="eastAsia"/>
          <w:color w:val="000000" w:themeColor="text1"/>
          <w:sz w:val="24"/>
          <w:szCs w:val="24"/>
        </w:rPr>
        <w:t>め、</w:t>
      </w:r>
      <w:r w:rsidR="005642AF" w:rsidRPr="0045471D">
        <w:rPr>
          <w:rFonts w:ascii="ＭＳ 明朝" w:eastAsia="ＭＳ 明朝" w:hAnsi="ＭＳ 明朝" w:hint="eastAsia"/>
          <w:color w:val="000000" w:themeColor="text1"/>
          <w:sz w:val="24"/>
          <w:szCs w:val="24"/>
        </w:rPr>
        <w:t>データの</w:t>
      </w:r>
      <w:r w:rsidR="00F97219" w:rsidRPr="0045471D">
        <w:rPr>
          <w:rFonts w:ascii="ＭＳ 明朝" w:eastAsia="ＭＳ 明朝" w:hAnsi="ＭＳ 明朝" w:hint="eastAsia"/>
          <w:color w:val="000000" w:themeColor="text1"/>
          <w:sz w:val="24"/>
          <w:szCs w:val="24"/>
        </w:rPr>
        <w:t>活用や分析</w:t>
      </w:r>
      <w:r w:rsidR="00D22CEE" w:rsidRPr="0045471D">
        <w:rPr>
          <w:rFonts w:ascii="ＭＳ 明朝" w:eastAsia="ＭＳ 明朝" w:hAnsi="ＭＳ 明朝" w:hint="eastAsia"/>
          <w:color w:val="000000" w:themeColor="text1"/>
          <w:sz w:val="24"/>
          <w:szCs w:val="24"/>
        </w:rPr>
        <w:t>を</w:t>
      </w:r>
      <w:r w:rsidR="004057A7" w:rsidRPr="0045471D">
        <w:rPr>
          <w:rFonts w:ascii="ＭＳ 明朝" w:eastAsia="ＭＳ 明朝" w:hAnsi="ＭＳ 明朝" w:hint="eastAsia"/>
          <w:color w:val="000000" w:themeColor="text1"/>
          <w:sz w:val="24"/>
          <w:szCs w:val="24"/>
        </w:rPr>
        <w:t>容易</w:t>
      </w:r>
      <w:r w:rsidR="00D22CEE" w:rsidRPr="0045471D">
        <w:rPr>
          <w:rFonts w:ascii="ＭＳ 明朝" w:eastAsia="ＭＳ 明朝" w:hAnsi="ＭＳ 明朝" w:hint="eastAsia"/>
          <w:color w:val="000000" w:themeColor="text1"/>
          <w:sz w:val="24"/>
          <w:szCs w:val="24"/>
        </w:rPr>
        <w:t>に行うことができる</w:t>
      </w:r>
      <w:r w:rsidR="004057A7" w:rsidRPr="0045471D">
        <w:rPr>
          <w:rFonts w:ascii="ＭＳ 明朝" w:eastAsia="ＭＳ 明朝" w:hAnsi="ＭＳ 明朝" w:hint="eastAsia"/>
          <w:color w:val="000000" w:themeColor="text1"/>
          <w:sz w:val="24"/>
          <w:szCs w:val="24"/>
        </w:rPr>
        <w:t>。</w:t>
      </w:r>
    </w:p>
    <w:p w14:paraId="21ED90B5" w14:textId="33D88F63" w:rsidR="00C32175" w:rsidRPr="0045471D" w:rsidRDefault="00341F8E" w:rsidP="0045471D">
      <w:pPr>
        <w:ind w:leftChars="402" w:left="844"/>
        <w:rPr>
          <w:rFonts w:ascii="ＭＳ 明朝" w:eastAsia="ＭＳ 明朝" w:hAnsi="ＭＳ 明朝"/>
          <w:color w:val="000000" w:themeColor="text1"/>
          <w:sz w:val="24"/>
          <w:szCs w:val="24"/>
        </w:rPr>
      </w:pPr>
      <w:r w:rsidRPr="0045471D">
        <w:rPr>
          <w:rFonts w:ascii="ＭＳ 明朝" w:eastAsia="ＭＳ 明朝" w:hAnsi="ＭＳ 明朝" w:hint="eastAsia"/>
          <w:color w:val="000000" w:themeColor="text1"/>
          <w:sz w:val="24"/>
          <w:szCs w:val="24"/>
        </w:rPr>
        <w:t>さらに</w:t>
      </w:r>
      <w:r w:rsidR="00D22CEE" w:rsidRPr="0045471D">
        <w:rPr>
          <w:rFonts w:ascii="ＭＳ 明朝" w:eastAsia="ＭＳ 明朝" w:hAnsi="ＭＳ 明朝" w:hint="eastAsia"/>
          <w:color w:val="000000" w:themeColor="text1"/>
          <w:sz w:val="24"/>
          <w:szCs w:val="24"/>
        </w:rPr>
        <w:t>高次</w:t>
      </w:r>
      <w:r w:rsidR="000B688A" w:rsidRPr="0045471D">
        <w:rPr>
          <w:rFonts w:ascii="ＭＳ 明朝" w:eastAsia="ＭＳ 明朝" w:hAnsi="ＭＳ 明朝" w:hint="eastAsia"/>
          <w:color w:val="000000" w:themeColor="text1"/>
          <w:sz w:val="24"/>
          <w:szCs w:val="24"/>
        </w:rPr>
        <w:t>の段階として</w:t>
      </w:r>
      <w:r w:rsidRPr="0045471D">
        <w:rPr>
          <w:rFonts w:ascii="ＭＳ 明朝" w:eastAsia="ＭＳ 明朝" w:hAnsi="ＭＳ 明朝" w:hint="eastAsia"/>
          <w:color w:val="000000" w:themeColor="text1"/>
          <w:sz w:val="24"/>
          <w:szCs w:val="24"/>
        </w:rPr>
        <w:t>、</w:t>
      </w:r>
      <w:r w:rsidR="005642AF" w:rsidRPr="0045471D">
        <w:rPr>
          <w:rFonts w:ascii="ＭＳ 明朝" w:eastAsia="ＭＳ 明朝" w:hAnsi="ＭＳ 明朝" w:hint="eastAsia"/>
          <w:color w:val="000000" w:themeColor="text1"/>
          <w:sz w:val="24"/>
          <w:szCs w:val="24"/>
        </w:rPr>
        <w:t>データ</w:t>
      </w:r>
      <w:r w:rsidR="001737B5" w:rsidRPr="0045471D">
        <w:rPr>
          <w:rFonts w:ascii="ＭＳ 明朝" w:eastAsia="ＭＳ 明朝" w:hAnsi="ＭＳ 明朝" w:hint="eastAsia"/>
          <w:color w:val="000000" w:themeColor="text1"/>
          <w:sz w:val="24"/>
          <w:szCs w:val="24"/>
        </w:rPr>
        <w:t>にその情報を</w:t>
      </w:r>
      <w:r w:rsidR="00E22AC4" w:rsidRPr="0045471D">
        <w:rPr>
          <w:rFonts w:ascii="ＭＳ 明朝" w:eastAsia="ＭＳ 明朝" w:hAnsi="ＭＳ 明朝" w:hint="eastAsia"/>
          <w:color w:val="000000" w:themeColor="text1"/>
          <w:sz w:val="24"/>
          <w:szCs w:val="24"/>
        </w:rPr>
        <w:t>プログラミング</w:t>
      </w:r>
      <w:r w:rsidR="00F308D7">
        <w:rPr>
          <w:rFonts w:ascii="ＭＳ 明朝" w:eastAsia="ＭＳ 明朝" w:hAnsi="ＭＳ 明朝" w:hint="eastAsia"/>
          <w:color w:val="000000" w:themeColor="text1"/>
          <w:sz w:val="24"/>
          <w:szCs w:val="24"/>
        </w:rPr>
        <w:t>言語で記載したもの</w:t>
      </w:r>
      <w:r w:rsidR="00E22AC4" w:rsidRPr="0045471D">
        <w:rPr>
          <w:rFonts w:ascii="ＭＳ 明朝" w:eastAsia="ＭＳ 明朝" w:hAnsi="ＭＳ 明朝" w:hint="eastAsia"/>
          <w:color w:val="000000" w:themeColor="text1"/>
          <w:sz w:val="24"/>
          <w:szCs w:val="24"/>
        </w:rPr>
        <w:t>が</w:t>
      </w:r>
      <w:r w:rsidR="00F97219" w:rsidRPr="0045471D">
        <w:rPr>
          <w:rFonts w:ascii="ＭＳ 明朝" w:eastAsia="ＭＳ 明朝" w:hAnsi="ＭＳ 明朝"/>
          <w:color w:val="000000" w:themeColor="text1"/>
          <w:sz w:val="24"/>
          <w:szCs w:val="24"/>
        </w:rPr>
        <w:t>4段階、</w:t>
      </w:r>
      <w:r w:rsidR="00E22AC4" w:rsidRPr="0045471D">
        <w:rPr>
          <w:rFonts w:ascii="ＭＳ 明朝" w:eastAsia="ＭＳ 明朝" w:hAnsi="ＭＳ 明朝" w:hint="eastAsia"/>
          <w:color w:val="000000" w:themeColor="text1"/>
          <w:sz w:val="24"/>
          <w:szCs w:val="24"/>
        </w:rPr>
        <w:t>この</w:t>
      </w:r>
      <w:r w:rsidR="001737B5" w:rsidRPr="0045471D">
        <w:rPr>
          <w:rFonts w:ascii="ＭＳ 明朝" w:eastAsia="ＭＳ 明朝" w:hAnsi="ＭＳ 明朝" w:hint="eastAsia"/>
          <w:color w:val="000000" w:themeColor="text1"/>
          <w:sz w:val="24"/>
          <w:szCs w:val="24"/>
        </w:rPr>
        <w:t>プログラミングされた</w:t>
      </w:r>
      <w:r w:rsidR="00E22AC4" w:rsidRPr="0045471D">
        <w:rPr>
          <w:rFonts w:ascii="ＭＳ 明朝" w:eastAsia="ＭＳ 明朝" w:hAnsi="ＭＳ 明朝" w:hint="eastAsia"/>
          <w:color w:val="000000" w:themeColor="text1"/>
          <w:sz w:val="24"/>
          <w:szCs w:val="24"/>
        </w:rPr>
        <w:t>データに</w:t>
      </w:r>
      <w:r w:rsidR="00F73933" w:rsidRPr="0045471D">
        <w:rPr>
          <w:rFonts w:ascii="ＭＳ 明朝" w:eastAsia="ＭＳ 明朝" w:hAnsi="ＭＳ 明朝" w:hint="eastAsia"/>
          <w:color w:val="000000" w:themeColor="text1"/>
          <w:sz w:val="24"/>
          <w:szCs w:val="24"/>
        </w:rPr>
        <w:t>さらに</w:t>
      </w:r>
      <w:r w:rsidR="00570E2E" w:rsidRPr="0045471D">
        <w:rPr>
          <w:rFonts w:ascii="ＭＳ 明朝" w:eastAsia="ＭＳ 明朝" w:hAnsi="ＭＳ 明朝" w:hint="eastAsia"/>
          <w:color w:val="000000" w:themeColor="text1"/>
          <w:sz w:val="24"/>
          <w:szCs w:val="24"/>
        </w:rPr>
        <w:t>外部</w:t>
      </w:r>
      <w:r w:rsidR="00F73933" w:rsidRPr="0045471D">
        <w:rPr>
          <w:rFonts w:ascii="ＭＳ 明朝" w:eastAsia="ＭＳ 明朝" w:hAnsi="ＭＳ 明朝" w:hint="eastAsia"/>
          <w:color w:val="000000" w:themeColor="text1"/>
          <w:sz w:val="24"/>
          <w:szCs w:val="24"/>
        </w:rPr>
        <w:t>の</w:t>
      </w:r>
      <w:r w:rsidR="00570E2E" w:rsidRPr="0045471D">
        <w:rPr>
          <w:rFonts w:ascii="ＭＳ 明朝" w:eastAsia="ＭＳ 明朝" w:hAnsi="ＭＳ 明朝" w:hint="eastAsia"/>
          <w:color w:val="000000" w:themeColor="text1"/>
          <w:sz w:val="24"/>
          <w:szCs w:val="24"/>
        </w:rPr>
        <w:t>データ</w:t>
      </w:r>
      <w:r w:rsidR="00E22AC4" w:rsidRPr="0045471D">
        <w:rPr>
          <w:rFonts w:ascii="ＭＳ 明朝" w:eastAsia="ＭＳ 明朝" w:hAnsi="ＭＳ 明朝" w:hint="eastAsia"/>
          <w:color w:val="000000" w:themeColor="text1"/>
          <w:sz w:val="24"/>
          <w:szCs w:val="24"/>
        </w:rPr>
        <w:t>へのリンク設定がなされたもの</w:t>
      </w:r>
      <w:r w:rsidR="00006ACA" w:rsidRPr="0045471D">
        <w:rPr>
          <w:rFonts w:ascii="ＭＳ 明朝" w:eastAsia="ＭＳ 明朝" w:hAnsi="ＭＳ 明朝" w:hint="eastAsia"/>
          <w:color w:val="000000" w:themeColor="text1"/>
          <w:sz w:val="24"/>
          <w:szCs w:val="24"/>
        </w:rPr>
        <w:t>が</w:t>
      </w:r>
      <w:r w:rsidR="001737B5" w:rsidRPr="0045471D">
        <w:rPr>
          <w:rFonts w:ascii="ＭＳ 明朝" w:eastAsia="ＭＳ 明朝" w:hAnsi="ＭＳ 明朝"/>
          <w:color w:val="000000" w:themeColor="text1"/>
          <w:sz w:val="24"/>
          <w:szCs w:val="24"/>
        </w:rPr>
        <w:t>5</w:t>
      </w:r>
      <w:r w:rsidR="00F97219" w:rsidRPr="0045471D">
        <w:rPr>
          <w:rFonts w:ascii="ＭＳ 明朝" w:eastAsia="ＭＳ 明朝" w:hAnsi="ＭＳ 明朝" w:hint="eastAsia"/>
          <w:color w:val="000000" w:themeColor="text1"/>
          <w:sz w:val="24"/>
          <w:szCs w:val="24"/>
        </w:rPr>
        <w:t>段階</w:t>
      </w:r>
      <w:r w:rsidR="00E22AC4" w:rsidRPr="0045471D">
        <w:rPr>
          <w:rFonts w:ascii="ＭＳ 明朝" w:eastAsia="ＭＳ 明朝" w:hAnsi="ＭＳ 明朝" w:hint="eastAsia"/>
          <w:color w:val="000000" w:themeColor="text1"/>
          <w:sz w:val="24"/>
          <w:szCs w:val="24"/>
        </w:rPr>
        <w:t>と</w:t>
      </w:r>
      <w:r w:rsidR="00006ACA" w:rsidRPr="0045471D">
        <w:rPr>
          <w:rFonts w:ascii="ＭＳ 明朝" w:eastAsia="ＭＳ 明朝" w:hAnsi="ＭＳ 明朝" w:hint="eastAsia"/>
          <w:color w:val="000000" w:themeColor="text1"/>
          <w:sz w:val="24"/>
          <w:szCs w:val="24"/>
        </w:rPr>
        <w:t>され</w:t>
      </w:r>
      <w:r w:rsidR="00E22AC4" w:rsidRPr="0045471D">
        <w:rPr>
          <w:rFonts w:ascii="ＭＳ 明朝" w:eastAsia="ＭＳ 明朝" w:hAnsi="ＭＳ 明朝" w:hint="eastAsia"/>
          <w:color w:val="000000" w:themeColor="text1"/>
          <w:sz w:val="24"/>
          <w:szCs w:val="24"/>
        </w:rPr>
        <w:t>る</w:t>
      </w:r>
      <w:r w:rsidR="00F97219" w:rsidRPr="0045471D">
        <w:rPr>
          <w:rFonts w:ascii="ＭＳ 明朝" w:eastAsia="ＭＳ 明朝" w:hAnsi="ＭＳ 明朝" w:hint="eastAsia"/>
          <w:color w:val="000000" w:themeColor="text1"/>
          <w:sz w:val="24"/>
          <w:szCs w:val="24"/>
        </w:rPr>
        <w:t>。</w:t>
      </w:r>
      <w:r w:rsidR="002E620A" w:rsidRPr="0045471D">
        <w:rPr>
          <w:rFonts w:ascii="ＭＳ 明朝" w:eastAsia="ＭＳ 明朝" w:hAnsi="ＭＳ 明朝" w:hint="eastAsia"/>
          <w:color w:val="000000" w:themeColor="text1"/>
          <w:sz w:val="24"/>
          <w:szCs w:val="24"/>
        </w:rPr>
        <w:t>こ</w:t>
      </w:r>
      <w:r w:rsidR="00006ACA" w:rsidRPr="0045471D">
        <w:rPr>
          <w:rFonts w:ascii="ＭＳ 明朝" w:eastAsia="ＭＳ 明朝" w:hAnsi="ＭＳ 明朝" w:hint="eastAsia"/>
          <w:color w:val="000000" w:themeColor="text1"/>
          <w:sz w:val="24"/>
          <w:szCs w:val="24"/>
        </w:rPr>
        <w:t>れらの</w:t>
      </w:r>
      <w:r w:rsidR="002E620A" w:rsidRPr="0045471D">
        <w:rPr>
          <w:rFonts w:ascii="ＭＳ 明朝" w:eastAsia="ＭＳ 明朝" w:hAnsi="ＭＳ 明朝" w:hint="eastAsia"/>
          <w:color w:val="000000" w:themeColor="text1"/>
          <w:sz w:val="24"/>
          <w:szCs w:val="24"/>
        </w:rPr>
        <w:t>段階のデータは、</w:t>
      </w:r>
      <w:r w:rsidR="00006ACA" w:rsidRPr="0045471D">
        <w:rPr>
          <w:rFonts w:ascii="ＭＳ 明朝" w:eastAsia="ＭＳ 明朝" w:hAnsi="ＭＳ 明朝" w:hint="eastAsia"/>
          <w:color w:val="000000" w:themeColor="text1"/>
          <w:sz w:val="24"/>
          <w:szCs w:val="24"/>
        </w:rPr>
        <w:t>個別データの検索、確認、取得等に係る手間をさらに軽減させることができ</w:t>
      </w:r>
      <w:r w:rsidR="00A9786D" w:rsidRPr="0045471D">
        <w:rPr>
          <w:rFonts w:ascii="ＭＳ 明朝" w:eastAsia="ＭＳ 明朝" w:hAnsi="ＭＳ 明朝" w:hint="eastAsia"/>
          <w:color w:val="000000" w:themeColor="text1"/>
          <w:sz w:val="24"/>
          <w:szCs w:val="24"/>
        </w:rPr>
        <w:t>、</w:t>
      </w:r>
      <w:r w:rsidR="00006ACA" w:rsidRPr="0045471D">
        <w:rPr>
          <w:rFonts w:ascii="ＭＳ 明朝" w:eastAsia="ＭＳ 明朝" w:hAnsi="ＭＳ 明朝" w:hint="eastAsia"/>
          <w:color w:val="000000" w:themeColor="text1"/>
          <w:sz w:val="24"/>
          <w:szCs w:val="24"/>
        </w:rPr>
        <w:t>これによって効率的に幅広い情報の収集と詳細な分析利用が可能となり、</w:t>
      </w:r>
      <w:r w:rsidR="00E22AC4" w:rsidRPr="0045471D">
        <w:rPr>
          <w:rFonts w:ascii="ＭＳ 明朝" w:eastAsia="ＭＳ 明朝" w:hAnsi="ＭＳ 明朝" w:hint="eastAsia"/>
          <w:color w:val="000000" w:themeColor="text1"/>
          <w:sz w:val="24"/>
          <w:szCs w:val="24"/>
        </w:rPr>
        <w:t>新しいソフトウェアやアプリの開発など、新たな</w:t>
      </w:r>
      <w:r w:rsidR="00F308D7" w:rsidRPr="00F308D7">
        <w:rPr>
          <w:rFonts w:ascii="ＭＳ 明朝" w:eastAsia="ＭＳ 明朝" w:hAnsi="ＭＳ 明朝" w:hint="eastAsia"/>
          <w:color w:val="000000" w:themeColor="text1"/>
          <w:sz w:val="24"/>
          <w:szCs w:val="24"/>
        </w:rPr>
        <w:t>付加価値を創造することが</w:t>
      </w:r>
      <w:r w:rsidR="00F308D7">
        <w:rPr>
          <w:rFonts w:ascii="ＭＳ 明朝" w:eastAsia="ＭＳ 明朝" w:hAnsi="ＭＳ 明朝" w:hint="eastAsia"/>
          <w:color w:val="000000" w:themeColor="text1"/>
          <w:sz w:val="24"/>
          <w:szCs w:val="24"/>
        </w:rPr>
        <w:t>容易</w:t>
      </w:r>
      <w:r w:rsidR="002E620A" w:rsidRPr="0045471D">
        <w:rPr>
          <w:rFonts w:ascii="ＭＳ 明朝" w:eastAsia="ＭＳ 明朝" w:hAnsi="ＭＳ 明朝" w:hint="eastAsia"/>
          <w:color w:val="000000" w:themeColor="text1"/>
          <w:sz w:val="24"/>
          <w:szCs w:val="24"/>
        </w:rPr>
        <w:t>になる。</w:t>
      </w:r>
    </w:p>
    <w:p w14:paraId="31D52A6D" w14:textId="7698C20C" w:rsidR="00C32175" w:rsidRDefault="00C32175" w:rsidP="00C32175">
      <w:pPr>
        <w:ind w:leftChars="202" w:left="904" w:hangingChars="200" w:hanging="480"/>
        <w:rPr>
          <w:rFonts w:ascii="ＭＳ 明朝" w:eastAsia="ＭＳ 明朝" w:hAnsi="ＭＳ 明朝"/>
          <w:sz w:val="24"/>
          <w:szCs w:val="24"/>
        </w:rPr>
      </w:pPr>
    </w:p>
    <w:p w14:paraId="5D5944FD" w14:textId="1AB4A9A1" w:rsidR="00CE7B63" w:rsidRDefault="00CE7B63" w:rsidP="00C32175">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※2　</w:t>
      </w:r>
      <w:r w:rsidRPr="00CE7B63">
        <w:rPr>
          <w:rFonts w:ascii="ＭＳ 明朝" w:eastAsia="ＭＳ 明朝" w:hAnsi="ＭＳ 明朝" w:hint="eastAsia"/>
          <w:sz w:val="24"/>
          <w:szCs w:val="24"/>
        </w:rPr>
        <w:t>政府相互運用性フレームワーク（</w:t>
      </w:r>
      <w:r w:rsidR="00341F8E">
        <w:rPr>
          <w:rFonts w:ascii="ＭＳ 明朝" w:eastAsia="ＭＳ 明朝" w:hAnsi="ＭＳ 明朝" w:hint="eastAsia"/>
          <w:sz w:val="24"/>
          <w:szCs w:val="24"/>
        </w:rPr>
        <w:t>GIF</w:t>
      </w:r>
      <w:r w:rsidRPr="00CE7B63">
        <w:rPr>
          <w:rFonts w:ascii="ＭＳ 明朝" w:eastAsia="ＭＳ 明朝" w:hAnsi="ＭＳ 明朝" w:hint="eastAsia"/>
          <w:sz w:val="24"/>
          <w:szCs w:val="24"/>
        </w:rPr>
        <w:t>）</w:t>
      </w:r>
    </w:p>
    <w:p w14:paraId="5F62BD22" w14:textId="1C1573FC" w:rsidR="00CE7B63" w:rsidRPr="001F0E6C" w:rsidRDefault="00CE7B63">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F0E6C" w:rsidRPr="001F0E6C">
        <w:rPr>
          <w:rFonts w:ascii="ＭＳ 明朝" w:eastAsia="ＭＳ 明朝" w:hAnsi="ＭＳ 明朝" w:hint="eastAsia"/>
          <w:sz w:val="24"/>
          <w:szCs w:val="24"/>
        </w:rPr>
        <w:t>データの利活用、連携がスムーズに行える社会の実現を目的として国が提供している、政府の各機関間で情報システムを相互に連携させるための共通の基盤となる枠組みのこと。具体的には、データの規格や連携ルール等をまとめたものである。データの規格を例示すると、2024年3月25日は“2024-03-25”、仙台市役所の郵便番号（〒980-8671）は、“</w:t>
      </w:r>
      <w:r w:rsidR="00AB2383">
        <w:rPr>
          <w:rFonts w:ascii="ＭＳ 明朝" w:eastAsia="ＭＳ 明朝" w:hAnsi="ＭＳ 明朝" w:hint="eastAsia"/>
          <w:sz w:val="24"/>
          <w:szCs w:val="24"/>
        </w:rPr>
        <w:t>980</w:t>
      </w:r>
      <w:r w:rsidR="001F0E6C" w:rsidRPr="001F0E6C">
        <w:rPr>
          <w:rFonts w:ascii="ＭＳ 明朝" w:eastAsia="ＭＳ 明朝" w:hAnsi="ＭＳ 明朝" w:hint="eastAsia"/>
          <w:sz w:val="24"/>
          <w:szCs w:val="24"/>
        </w:rPr>
        <w:t>8671”となる。</w:t>
      </w:r>
    </w:p>
    <w:p w14:paraId="0AF8EA90" w14:textId="77777777" w:rsidR="001F2087" w:rsidRDefault="001F2087" w:rsidP="00C32175">
      <w:pPr>
        <w:ind w:leftChars="202" w:left="904" w:hangingChars="200" w:hanging="480"/>
        <w:rPr>
          <w:rFonts w:ascii="ＭＳ 明朝" w:eastAsia="ＭＳ 明朝" w:hAnsi="ＭＳ 明朝"/>
          <w:sz w:val="24"/>
          <w:szCs w:val="24"/>
        </w:rPr>
      </w:pPr>
    </w:p>
    <w:p w14:paraId="59C953B0" w14:textId="77777777" w:rsidR="00C32175" w:rsidRDefault="00C32175" w:rsidP="00C32175">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※3　自治体標準オープンデータセット</w:t>
      </w:r>
    </w:p>
    <w:p w14:paraId="0842A81D" w14:textId="55C09170" w:rsidR="009C5D27" w:rsidRPr="001F0E6C" w:rsidRDefault="00C32175" w:rsidP="009C5D27">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F0E6C" w:rsidRPr="001F0E6C">
        <w:rPr>
          <w:rFonts w:ascii="ＭＳ 明朝" w:eastAsia="ＭＳ 明朝" w:hAnsi="ＭＳ 明朝" w:hint="eastAsia"/>
          <w:sz w:val="24"/>
          <w:szCs w:val="24"/>
        </w:rPr>
        <w:t>政府相互運用性フレームワークの枠組みに基づき、地方自治体のオープンデータの公開とその利活用を促進することを目的として、政府が公開を推奨するデータと、そのデータの作成にあたり準拠すべきルールやフォーマット等を取りまとめたもの。</w:t>
      </w:r>
    </w:p>
    <w:p w14:paraId="1971208C" w14:textId="0A1D9701" w:rsidR="001D3375" w:rsidRPr="0045471D" w:rsidRDefault="006F417C" w:rsidP="0045471D">
      <w:pPr>
        <w:ind w:leftChars="402" w:left="844" w:firstLineChars="100" w:firstLine="240"/>
        <w:rPr>
          <w:rFonts w:ascii="ＭＳ 明朝" w:eastAsia="ＭＳ 明朝" w:hAnsi="ＭＳ 明朝"/>
          <w:sz w:val="24"/>
          <w:szCs w:val="24"/>
        </w:rPr>
      </w:pPr>
      <w:r w:rsidRPr="0045471D">
        <w:rPr>
          <w:rFonts w:ascii="ＭＳ 明朝" w:eastAsia="ＭＳ 明朝" w:hAnsi="ＭＳ 明朝" w:hint="eastAsia"/>
          <w:sz w:val="24"/>
          <w:szCs w:val="24"/>
        </w:rPr>
        <w:t>現在定められている</w:t>
      </w:r>
      <w:r w:rsidR="009C5D27" w:rsidRPr="00FD49E3">
        <w:rPr>
          <w:rFonts w:ascii="ＭＳ 明朝" w:eastAsia="ＭＳ 明朝" w:hAnsi="ＭＳ 明朝" w:hint="eastAsia"/>
          <w:sz w:val="24"/>
          <w:szCs w:val="24"/>
        </w:rPr>
        <w:t>データは以下の通り。</w:t>
      </w:r>
      <w:r w:rsidR="001D3375" w:rsidRPr="0045471D">
        <w:rPr>
          <w:rFonts w:ascii="ＭＳ 明朝" w:eastAsia="ＭＳ 明朝" w:hAnsi="ＭＳ 明朝" w:hint="eastAsia"/>
          <w:sz w:val="24"/>
          <w:szCs w:val="24"/>
        </w:rPr>
        <w:t>（令和</w:t>
      </w:r>
      <w:r w:rsidR="001D3375" w:rsidRPr="0045471D">
        <w:rPr>
          <w:rFonts w:ascii="ＭＳ 明朝" w:eastAsia="ＭＳ 明朝" w:hAnsi="ＭＳ 明朝"/>
          <w:sz w:val="24"/>
          <w:szCs w:val="24"/>
        </w:rPr>
        <w:t>6年３月時点）</w:t>
      </w:r>
    </w:p>
    <w:p w14:paraId="1B9C7AB4" w14:textId="47797458" w:rsidR="00C32175" w:rsidRPr="00FD49E3" w:rsidRDefault="009C5D27" w:rsidP="0045471D">
      <w:pPr>
        <w:ind w:leftChars="402" w:left="844" w:firstLineChars="100" w:firstLine="240"/>
        <w:rPr>
          <w:rFonts w:ascii="ＭＳ 明朝" w:eastAsia="ＭＳ 明朝" w:hAnsi="ＭＳ 明朝"/>
          <w:sz w:val="24"/>
          <w:szCs w:val="24"/>
        </w:rPr>
      </w:pPr>
      <w:r w:rsidRPr="00FD49E3">
        <w:rPr>
          <w:rFonts w:ascii="ＭＳ 明朝" w:eastAsia="ＭＳ 明朝" w:hAnsi="ＭＳ 明朝" w:hint="eastAsia"/>
          <w:sz w:val="24"/>
          <w:szCs w:val="24"/>
        </w:rPr>
        <w:t>公共施設一覧、文化財一覧、指定緊急避難場所一覧、地域・年齢別人口、子育て施設一覧、オープンデータ一覧、公衆無線</w:t>
      </w:r>
      <w:r w:rsidRPr="00FD49E3">
        <w:rPr>
          <w:rFonts w:ascii="ＭＳ 明朝" w:eastAsia="ＭＳ 明朝" w:hAnsi="ＭＳ 明朝"/>
          <w:sz w:val="24"/>
          <w:szCs w:val="24"/>
        </w:rPr>
        <w:t>LANアクセスポイント一覧</w:t>
      </w:r>
      <w:r w:rsidRPr="00FD49E3">
        <w:rPr>
          <w:rFonts w:ascii="ＭＳ 明朝" w:eastAsia="ＭＳ 明朝" w:hAnsi="ＭＳ 明朝" w:hint="eastAsia"/>
          <w:sz w:val="24"/>
          <w:szCs w:val="24"/>
        </w:rPr>
        <w:t>、</w:t>
      </w:r>
      <w:r w:rsidRPr="00FD49E3">
        <w:rPr>
          <w:rFonts w:ascii="ＭＳ 明朝" w:eastAsia="ＭＳ 明朝" w:hAnsi="ＭＳ 明朝"/>
          <w:sz w:val="24"/>
          <w:szCs w:val="24"/>
        </w:rPr>
        <w:t>AED設置箇所一覧</w:t>
      </w:r>
      <w:r w:rsidRPr="00FD49E3">
        <w:rPr>
          <w:rFonts w:ascii="ＭＳ 明朝" w:eastAsia="ＭＳ 明朝" w:hAnsi="ＭＳ 明朝" w:hint="eastAsia"/>
          <w:sz w:val="24"/>
          <w:szCs w:val="24"/>
        </w:rPr>
        <w:t>、介護サービス事業所一覧、医療機関一覧、観光施設一覧、イベント一覧、公衆トイレ一覧、消防水利施設一覧、食品等営業許可・届出一覧、学校給食献立情報、小中学校通学区域情報、ボーリング柱状図等、都市計画基礎調査情報、調達情報、標準的なバス情報フォーマット、支援制度（給付金）情報、防災行政無線設置一覧、教育機関一覧、公営駐車場一覧、公営駐輪場一覧、投票所一覧、ゴミの分別方法一覧、赤ちゃんの駅、ゴミ集積所一覧、観光ポイント</w:t>
      </w:r>
    </w:p>
    <w:p w14:paraId="0FF92EDB" w14:textId="77777777" w:rsidR="009C5D27" w:rsidRPr="00314D0D" w:rsidRDefault="009C5D27" w:rsidP="00C32175">
      <w:pPr>
        <w:ind w:leftChars="202" w:left="904" w:hangingChars="200" w:hanging="480"/>
        <w:rPr>
          <w:rFonts w:ascii="ＭＳ 明朝" w:eastAsia="ＭＳ 明朝" w:hAnsi="ＭＳ 明朝"/>
          <w:sz w:val="24"/>
          <w:szCs w:val="24"/>
        </w:rPr>
      </w:pPr>
    </w:p>
    <w:p w14:paraId="5D1C1737" w14:textId="77777777" w:rsidR="00C32175" w:rsidRPr="009C27A5" w:rsidRDefault="00C32175" w:rsidP="00C32175">
      <w:pPr>
        <w:ind w:leftChars="135" w:left="283" w:firstLineChars="67" w:firstLine="161"/>
        <w:rPr>
          <w:rFonts w:ascii="ＭＳ 明朝" w:eastAsia="ＭＳ 明朝" w:hAnsi="ＭＳ 明朝"/>
          <w:sz w:val="24"/>
          <w:szCs w:val="24"/>
        </w:rPr>
      </w:pPr>
    </w:p>
    <w:p w14:paraId="19B3924B"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※4 クリエイティブ・コモンズ・ライセンス</w:t>
      </w:r>
    </w:p>
    <w:p w14:paraId="18FFFDA6" w14:textId="77777777" w:rsidR="00C32175" w:rsidRDefault="00C32175" w:rsidP="00C32175">
      <w:pPr>
        <w:ind w:leftChars="405" w:left="850" w:firstLineChars="58" w:firstLine="139"/>
        <w:rPr>
          <w:rFonts w:ascii="ＭＳ 明朝" w:eastAsia="ＭＳ 明朝" w:hAnsi="ＭＳ 明朝"/>
          <w:sz w:val="24"/>
          <w:szCs w:val="24"/>
        </w:rPr>
      </w:pPr>
      <w:r w:rsidRPr="00B325CF">
        <w:rPr>
          <w:rFonts w:ascii="ＭＳ 明朝" w:eastAsia="ＭＳ 明朝" w:hAnsi="ＭＳ 明朝" w:hint="eastAsia"/>
          <w:sz w:val="24"/>
          <w:szCs w:val="24"/>
        </w:rPr>
        <w:t>著作物の再利用についての条件等に関する意思表示を手軽に行えるようにするためのパブリック・ライセンスの1つで、国際的に利用されている。</w:t>
      </w:r>
    </w:p>
    <w:p w14:paraId="2FB277D6" w14:textId="77777777" w:rsidR="00C32175" w:rsidRDefault="00C32175" w:rsidP="00C32175">
      <w:pPr>
        <w:ind w:leftChars="135" w:left="283" w:firstLineChars="295" w:firstLine="708"/>
        <w:rPr>
          <w:rFonts w:ascii="ＭＳ 明朝" w:eastAsia="ＭＳ 明朝" w:hAnsi="ＭＳ 明朝"/>
          <w:sz w:val="24"/>
          <w:szCs w:val="24"/>
        </w:rPr>
      </w:pPr>
    </w:p>
    <w:p w14:paraId="6CAC1EDC"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※5 CC BY</w:t>
      </w:r>
    </w:p>
    <w:p w14:paraId="2228E120" w14:textId="77777777" w:rsidR="00C32175" w:rsidRDefault="00C32175" w:rsidP="00C32175">
      <w:pPr>
        <w:ind w:leftChars="405" w:left="850" w:firstLineChars="58" w:firstLine="139"/>
        <w:rPr>
          <w:rFonts w:ascii="ＭＳ 明朝" w:eastAsia="ＭＳ 明朝" w:hAnsi="ＭＳ 明朝"/>
          <w:sz w:val="24"/>
          <w:szCs w:val="24"/>
        </w:rPr>
      </w:pPr>
      <w:r w:rsidRPr="00140C05">
        <w:rPr>
          <w:rFonts w:ascii="ＭＳ 明朝" w:eastAsia="ＭＳ 明朝" w:hAnsi="ＭＳ 明朝" w:hint="eastAsia"/>
          <w:sz w:val="24"/>
          <w:szCs w:val="24"/>
        </w:rPr>
        <w:t>クリエイティブ・コモンズ・ライセンスの1つで、原作者のクレジット（氏名、作品タイトルなど）を表示することを主な条件とし、改変はもちろん、営利目的での二次利用も許可される最も自由度の高いライセンス。</w:t>
      </w:r>
    </w:p>
    <w:p w14:paraId="15513E34" w14:textId="77777777" w:rsidR="00C32175" w:rsidRDefault="00C32175" w:rsidP="00C32175">
      <w:pPr>
        <w:rPr>
          <w:rFonts w:ascii="ＭＳ 明朝" w:eastAsia="ＭＳ 明朝" w:hAnsi="ＭＳ 明朝"/>
          <w:sz w:val="24"/>
          <w:szCs w:val="24"/>
        </w:rPr>
      </w:pPr>
    </w:p>
    <w:p w14:paraId="68CBFF7E"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※6 アイディアソン</w:t>
      </w:r>
    </w:p>
    <w:p w14:paraId="765450A5" w14:textId="13B9F45D" w:rsidR="00C32175" w:rsidRDefault="00C32175" w:rsidP="0045471D">
      <w:pPr>
        <w:ind w:leftChars="405" w:left="850" w:firstLineChars="58" w:firstLine="139"/>
        <w:rPr>
          <w:rFonts w:ascii="ＭＳ 明朝" w:eastAsia="ＭＳ 明朝" w:hAnsi="ＭＳ 明朝"/>
        </w:rPr>
      </w:pPr>
      <w:r>
        <w:rPr>
          <w:rFonts w:ascii="ＭＳ 明朝" w:eastAsia="ＭＳ 明朝" w:hAnsi="ＭＳ 明朝" w:hint="eastAsia"/>
          <w:sz w:val="24"/>
          <w:szCs w:val="24"/>
        </w:rPr>
        <w:t>「アイディア</w:t>
      </w:r>
      <w:r w:rsidRPr="00140C05">
        <w:rPr>
          <w:rFonts w:ascii="ＭＳ 明朝" w:eastAsia="ＭＳ 明朝" w:hAnsi="ＭＳ 明朝" w:hint="eastAsia"/>
          <w:sz w:val="24"/>
          <w:szCs w:val="24"/>
        </w:rPr>
        <w:t>」と「マラソン」を掛け合わせた造語であり、ある特定のテーマについて、異なる分野の人たちが複数のチームに分かれて、数時間～数日間、自由に</w:t>
      </w:r>
      <w:r>
        <w:rPr>
          <w:rFonts w:ascii="ＭＳ 明朝" w:eastAsia="ＭＳ 明朝" w:hAnsi="ＭＳ 明朝" w:hint="eastAsia"/>
          <w:sz w:val="24"/>
          <w:szCs w:val="24"/>
        </w:rPr>
        <w:t>アイディア</w:t>
      </w:r>
      <w:r w:rsidRPr="00140C05">
        <w:rPr>
          <w:rFonts w:ascii="ＭＳ 明朝" w:eastAsia="ＭＳ 明朝" w:hAnsi="ＭＳ 明朝" w:hint="eastAsia"/>
          <w:sz w:val="24"/>
          <w:szCs w:val="24"/>
        </w:rPr>
        <w:t>を出</w:t>
      </w:r>
      <w:r>
        <w:rPr>
          <w:rFonts w:ascii="ＭＳ 明朝" w:eastAsia="ＭＳ 明朝" w:hAnsi="ＭＳ 明朝" w:hint="eastAsia"/>
          <w:sz w:val="24"/>
          <w:szCs w:val="24"/>
        </w:rPr>
        <w:t>し合い、これまでになかったような斬新な提言を行うプログラム</w:t>
      </w:r>
      <w:r w:rsidRPr="00140C05">
        <w:rPr>
          <w:rFonts w:ascii="ＭＳ 明朝" w:eastAsia="ＭＳ 明朝" w:hAnsi="ＭＳ 明朝" w:hint="eastAsia"/>
          <w:sz w:val="24"/>
          <w:szCs w:val="24"/>
        </w:rPr>
        <w:t>。</w:t>
      </w:r>
    </w:p>
    <w:p w14:paraId="5FE04191" w14:textId="01321C7E" w:rsidR="00C32175" w:rsidRDefault="00C32175" w:rsidP="0045471D">
      <w:pPr>
        <w:ind w:leftChars="405" w:left="850" w:firstLineChars="58" w:firstLine="122"/>
        <w:rPr>
          <w:rFonts w:ascii="ＭＳ 明朝" w:eastAsia="ＭＳ 明朝" w:hAnsi="ＭＳ 明朝"/>
        </w:rPr>
      </w:pPr>
    </w:p>
    <w:p w14:paraId="7A7BB8B4" w14:textId="17AE17AE" w:rsidR="00C32175" w:rsidRDefault="00C32175" w:rsidP="0045471D">
      <w:pPr>
        <w:ind w:leftChars="405" w:left="850" w:firstLineChars="58" w:firstLine="122"/>
        <w:rPr>
          <w:rFonts w:ascii="ＭＳ 明朝" w:eastAsia="ＭＳ 明朝" w:hAnsi="ＭＳ 明朝"/>
        </w:rPr>
      </w:pPr>
    </w:p>
    <w:p w14:paraId="0CCF20DE" w14:textId="77777777" w:rsidR="00C32175" w:rsidRPr="0045471D" w:rsidRDefault="00C32175" w:rsidP="0045471D">
      <w:pPr>
        <w:ind w:leftChars="405" w:left="850" w:firstLineChars="58" w:firstLine="122"/>
        <w:rPr>
          <w:rFonts w:ascii="ＭＳ 明朝" w:eastAsia="ＭＳ 明朝" w:hAnsi="ＭＳ 明朝"/>
        </w:rPr>
      </w:pPr>
    </w:p>
    <w:p w14:paraId="6D0F2734" w14:textId="77777777" w:rsidR="00C32175" w:rsidRPr="00FD49E3" w:rsidRDefault="00C32175" w:rsidP="0045471D"/>
    <w:p w14:paraId="3BAFE6C2" w14:textId="77777777" w:rsidR="00C32175" w:rsidRPr="009C27A5" w:rsidRDefault="00C32175" w:rsidP="00C32175">
      <w:pPr>
        <w:rPr>
          <w:rFonts w:ascii="ＭＳ 明朝" w:eastAsia="ＭＳ 明朝" w:hAnsi="ＭＳ 明朝"/>
        </w:rPr>
      </w:pPr>
      <w:r>
        <w:rPr>
          <w:rFonts w:asciiTheme="majorEastAsia" w:eastAsiaTheme="majorEastAsia" w:hAnsiTheme="majorEastAsia" w:hint="eastAsia"/>
          <w:sz w:val="24"/>
        </w:rPr>
        <w:t>改正</w:t>
      </w:r>
      <w:r w:rsidRPr="009C27A5">
        <w:rPr>
          <w:rFonts w:asciiTheme="majorEastAsia" w:eastAsiaTheme="majorEastAsia" w:hAnsiTheme="majorEastAsia" w:hint="eastAsia"/>
          <w:sz w:val="24"/>
        </w:rPr>
        <w:t>履歴</w:t>
      </w:r>
    </w:p>
    <w:p w14:paraId="7B40A2BE" w14:textId="77777777" w:rsidR="00C32175"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令和2年12月10日</w:t>
      </w:r>
    </w:p>
    <w:p w14:paraId="79B05266" w14:textId="77777777" w:rsidR="00C32175"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令和5年4月1日</w:t>
      </w:r>
    </w:p>
    <w:p w14:paraId="7C560B29" w14:textId="77777777" w:rsidR="00C32175" w:rsidRPr="003A391E"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令和6年3月25日</w:t>
      </w:r>
    </w:p>
    <w:p w14:paraId="073AF05D" w14:textId="77777777" w:rsidR="00C32175" w:rsidRDefault="00C32175" w:rsidP="0045471D">
      <w:pPr>
        <w:pStyle w:val="2"/>
        <w:numPr>
          <w:ilvl w:val="0"/>
          <w:numId w:val="0"/>
        </w:numPr>
        <w:ind w:left="284"/>
      </w:pPr>
    </w:p>
    <w:sectPr w:rsidR="00C32175" w:rsidSect="00BE67AF">
      <w:footerReference w:type="default" r:id="rId8"/>
      <w:pgSz w:w="11906" w:h="16838"/>
      <w:pgMar w:top="1474" w:right="1191" w:bottom="130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B0B2" w14:textId="77777777" w:rsidR="009757A0" w:rsidRDefault="009757A0" w:rsidP="009757A0">
      <w:r>
        <w:separator/>
      </w:r>
    </w:p>
  </w:endnote>
  <w:endnote w:type="continuationSeparator" w:id="0">
    <w:p w14:paraId="0FB867F9" w14:textId="77777777" w:rsidR="009757A0" w:rsidRDefault="009757A0" w:rsidP="0097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516628"/>
      <w:docPartObj>
        <w:docPartGallery w:val="Page Numbers (Bottom of Page)"/>
        <w:docPartUnique/>
      </w:docPartObj>
    </w:sdtPr>
    <w:sdtEndPr/>
    <w:sdtContent>
      <w:p w14:paraId="400E7C90" w14:textId="618A386D" w:rsidR="00340364" w:rsidRDefault="00340364">
        <w:pPr>
          <w:pStyle w:val="ac"/>
          <w:jc w:val="center"/>
        </w:pPr>
        <w:r>
          <w:fldChar w:fldCharType="begin"/>
        </w:r>
        <w:r>
          <w:instrText>PAGE   \* MERGEFORMAT</w:instrText>
        </w:r>
        <w:r>
          <w:fldChar w:fldCharType="separate"/>
        </w:r>
        <w:r w:rsidR="0045471D" w:rsidRPr="0045471D">
          <w:rPr>
            <w:noProof/>
            <w:lang w:val="ja-JP"/>
          </w:rPr>
          <w:t>1</w:t>
        </w:r>
        <w:r>
          <w:fldChar w:fldCharType="end"/>
        </w:r>
      </w:p>
    </w:sdtContent>
  </w:sdt>
  <w:p w14:paraId="06CD71EA" w14:textId="77777777" w:rsidR="00340364" w:rsidRDefault="003403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2678" w14:textId="77777777" w:rsidR="009757A0" w:rsidRDefault="009757A0" w:rsidP="009757A0">
      <w:r>
        <w:separator/>
      </w:r>
    </w:p>
  </w:footnote>
  <w:footnote w:type="continuationSeparator" w:id="0">
    <w:p w14:paraId="09F416C5" w14:textId="77777777" w:rsidR="009757A0" w:rsidRDefault="009757A0" w:rsidP="0097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CE9"/>
    <w:multiLevelType w:val="multilevel"/>
    <w:tmpl w:val="EE78059A"/>
    <w:lvl w:ilvl="0">
      <w:start w:val="1"/>
      <w:numFmt w:val="decimalFullWidth"/>
      <w:pStyle w:val="1"/>
      <w:suff w:val="space"/>
      <w:lvlText w:val="第%1部 "/>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
      <w:lvlJc w:val="left"/>
      <w:pPr>
        <w:ind w:left="6095" w:hanging="284"/>
      </w:pPr>
      <w:rPr>
        <w:rFonts w:ascii="ＭＳ ゴシック" w:eastAsia="ＭＳ ゴシック" w:hint="eastAsia"/>
      </w:rPr>
    </w:lvl>
    <w:lvl w:ilvl="2">
      <w:start w:val="1"/>
      <w:numFmt w:val="decimal"/>
      <w:pStyle w:val="3"/>
      <w:suff w:val="space"/>
      <w:lvlText w:val="(%3) "/>
      <w:lvlJc w:val="left"/>
      <w:pPr>
        <w:ind w:left="822" w:hanging="681"/>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5537EEE"/>
    <w:multiLevelType w:val="hybridMultilevel"/>
    <w:tmpl w:val="D8C82C66"/>
    <w:lvl w:ilvl="0" w:tplc="09BA924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0B3C384A"/>
    <w:multiLevelType w:val="hybridMultilevel"/>
    <w:tmpl w:val="A03A60EA"/>
    <w:lvl w:ilvl="0" w:tplc="659A4C8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4250B33"/>
    <w:multiLevelType w:val="hybridMultilevel"/>
    <w:tmpl w:val="910E2EE8"/>
    <w:lvl w:ilvl="0" w:tplc="E008293C">
      <w:start w:val="1"/>
      <w:numFmt w:val="decimalEnclosedCircle"/>
      <w:lvlText w:val="%1"/>
      <w:lvlJc w:val="left"/>
      <w:pPr>
        <w:ind w:left="870" w:hanging="420"/>
      </w:pPr>
      <w:rPr>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645182D"/>
    <w:multiLevelType w:val="hybridMultilevel"/>
    <w:tmpl w:val="DC0C55F4"/>
    <w:lvl w:ilvl="0" w:tplc="CA8C1A6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3173492C"/>
    <w:multiLevelType w:val="hybridMultilevel"/>
    <w:tmpl w:val="0F685AAE"/>
    <w:lvl w:ilvl="0" w:tplc="09BA924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B511BBC"/>
    <w:multiLevelType w:val="multilevel"/>
    <w:tmpl w:val="66A2EAD2"/>
    <w:lvl w:ilvl="0">
      <w:start w:val="1"/>
      <w:numFmt w:val="decimalFullWidth"/>
      <w:suff w:val="space"/>
      <w:lvlText w:val="第%1部 "/>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2 "/>
      <w:lvlJc w:val="left"/>
      <w:pPr>
        <w:ind w:left="284" w:hanging="284"/>
      </w:pPr>
      <w:rPr>
        <w:rFonts w:ascii="ＭＳ ゴシック" w:eastAsia="ＭＳ ゴシック" w:hint="eastAsia"/>
      </w:rPr>
    </w:lvl>
    <w:lvl w:ilvl="2">
      <w:start w:val="1"/>
      <w:numFmt w:val="decimalEnclosedCircle"/>
      <w:lvlText w:val="%3"/>
      <w:lvlJc w:val="left"/>
      <w:pPr>
        <w:ind w:left="851" w:hanging="681"/>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6743377F"/>
    <w:multiLevelType w:val="hybridMultilevel"/>
    <w:tmpl w:val="44A85BD8"/>
    <w:lvl w:ilvl="0" w:tplc="32C40CB2">
      <w:start w:val="1"/>
      <w:numFmt w:val="decimalFullWidth"/>
      <w:lvlText w:val="第%1部"/>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34"/>
    <w:rsid w:val="000043E1"/>
    <w:rsid w:val="00006ACA"/>
    <w:rsid w:val="00010EE8"/>
    <w:rsid w:val="0002191B"/>
    <w:rsid w:val="000315D9"/>
    <w:rsid w:val="00033949"/>
    <w:rsid w:val="00034B66"/>
    <w:rsid w:val="00036DC5"/>
    <w:rsid w:val="00050482"/>
    <w:rsid w:val="000532EC"/>
    <w:rsid w:val="00053580"/>
    <w:rsid w:val="00055A15"/>
    <w:rsid w:val="00060B31"/>
    <w:rsid w:val="000649BC"/>
    <w:rsid w:val="000752FF"/>
    <w:rsid w:val="00080A11"/>
    <w:rsid w:val="000B3383"/>
    <w:rsid w:val="000B688A"/>
    <w:rsid w:val="000C2BE4"/>
    <w:rsid w:val="000C3725"/>
    <w:rsid w:val="000D0AB0"/>
    <w:rsid w:val="000D0B6F"/>
    <w:rsid w:val="000D491B"/>
    <w:rsid w:val="000F2208"/>
    <w:rsid w:val="00115A89"/>
    <w:rsid w:val="00122EBE"/>
    <w:rsid w:val="00126F63"/>
    <w:rsid w:val="00131392"/>
    <w:rsid w:val="00132A11"/>
    <w:rsid w:val="001405B4"/>
    <w:rsid w:val="00140C05"/>
    <w:rsid w:val="00141991"/>
    <w:rsid w:val="0014472A"/>
    <w:rsid w:val="00145283"/>
    <w:rsid w:val="0015720B"/>
    <w:rsid w:val="001617B7"/>
    <w:rsid w:val="00166424"/>
    <w:rsid w:val="001737B5"/>
    <w:rsid w:val="00176FFB"/>
    <w:rsid w:val="0019433E"/>
    <w:rsid w:val="001C5506"/>
    <w:rsid w:val="001C737A"/>
    <w:rsid w:val="001C739D"/>
    <w:rsid w:val="001D19ED"/>
    <w:rsid w:val="001D3375"/>
    <w:rsid w:val="001D483A"/>
    <w:rsid w:val="001D530A"/>
    <w:rsid w:val="001E6172"/>
    <w:rsid w:val="001E777B"/>
    <w:rsid w:val="001F0E6C"/>
    <w:rsid w:val="001F2087"/>
    <w:rsid w:val="00213812"/>
    <w:rsid w:val="0022094A"/>
    <w:rsid w:val="002278F4"/>
    <w:rsid w:val="00233E3C"/>
    <w:rsid w:val="00234403"/>
    <w:rsid w:val="00243E59"/>
    <w:rsid w:val="00244049"/>
    <w:rsid w:val="00250CA5"/>
    <w:rsid w:val="00262743"/>
    <w:rsid w:val="00262C6A"/>
    <w:rsid w:val="00266934"/>
    <w:rsid w:val="00271FBE"/>
    <w:rsid w:val="002770D7"/>
    <w:rsid w:val="00294BAD"/>
    <w:rsid w:val="002B264C"/>
    <w:rsid w:val="002B70C9"/>
    <w:rsid w:val="002B7FF7"/>
    <w:rsid w:val="002D765B"/>
    <w:rsid w:val="002E620A"/>
    <w:rsid w:val="002F0706"/>
    <w:rsid w:val="00304C6C"/>
    <w:rsid w:val="00311397"/>
    <w:rsid w:val="00314D0D"/>
    <w:rsid w:val="00323546"/>
    <w:rsid w:val="00331538"/>
    <w:rsid w:val="0033211B"/>
    <w:rsid w:val="0033588F"/>
    <w:rsid w:val="00340364"/>
    <w:rsid w:val="00341F8E"/>
    <w:rsid w:val="00351AF8"/>
    <w:rsid w:val="00355A11"/>
    <w:rsid w:val="00357619"/>
    <w:rsid w:val="00363688"/>
    <w:rsid w:val="00366C3A"/>
    <w:rsid w:val="003817A6"/>
    <w:rsid w:val="003917A6"/>
    <w:rsid w:val="00391AAC"/>
    <w:rsid w:val="003926FE"/>
    <w:rsid w:val="003946A0"/>
    <w:rsid w:val="003A1A42"/>
    <w:rsid w:val="003A391E"/>
    <w:rsid w:val="003A4A39"/>
    <w:rsid w:val="003A6195"/>
    <w:rsid w:val="003B10A1"/>
    <w:rsid w:val="003C28AB"/>
    <w:rsid w:val="003C4EAC"/>
    <w:rsid w:val="003E28CE"/>
    <w:rsid w:val="0040473C"/>
    <w:rsid w:val="004057A7"/>
    <w:rsid w:val="00410B6A"/>
    <w:rsid w:val="00422A57"/>
    <w:rsid w:val="00426E6B"/>
    <w:rsid w:val="00426FCD"/>
    <w:rsid w:val="00431E2D"/>
    <w:rsid w:val="00433E9B"/>
    <w:rsid w:val="0043409D"/>
    <w:rsid w:val="0045471D"/>
    <w:rsid w:val="00461750"/>
    <w:rsid w:val="0046552B"/>
    <w:rsid w:val="0047076E"/>
    <w:rsid w:val="00471B77"/>
    <w:rsid w:val="00475361"/>
    <w:rsid w:val="00475D07"/>
    <w:rsid w:val="004A0549"/>
    <w:rsid w:val="004A3FAA"/>
    <w:rsid w:val="004A5E21"/>
    <w:rsid w:val="004B4431"/>
    <w:rsid w:val="004B6C7A"/>
    <w:rsid w:val="004E0D91"/>
    <w:rsid w:val="004E2C21"/>
    <w:rsid w:val="004E35CF"/>
    <w:rsid w:val="004F0EAC"/>
    <w:rsid w:val="004F6E79"/>
    <w:rsid w:val="00502030"/>
    <w:rsid w:val="005072A5"/>
    <w:rsid w:val="00511B39"/>
    <w:rsid w:val="0051389D"/>
    <w:rsid w:val="00523DFA"/>
    <w:rsid w:val="005333B8"/>
    <w:rsid w:val="00540089"/>
    <w:rsid w:val="00541F79"/>
    <w:rsid w:val="005435F4"/>
    <w:rsid w:val="00546BF0"/>
    <w:rsid w:val="00546C74"/>
    <w:rsid w:val="0055103E"/>
    <w:rsid w:val="00555FA6"/>
    <w:rsid w:val="005566AD"/>
    <w:rsid w:val="00561221"/>
    <w:rsid w:val="005638E9"/>
    <w:rsid w:val="005642AF"/>
    <w:rsid w:val="00570E2E"/>
    <w:rsid w:val="00575768"/>
    <w:rsid w:val="00595020"/>
    <w:rsid w:val="005A3440"/>
    <w:rsid w:val="005B0BCC"/>
    <w:rsid w:val="005B4611"/>
    <w:rsid w:val="005B6392"/>
    <w:rsid w:val="005B6718"/>
    <w:rsid w:val="005C023A"/>
    <w:rsid w:val="005C0349"/>
    <w:rsid w:val="005C4649"/>
    <w:rsid w:val="005D249B"/>
    <w:rsid w:val="005D676B"/>
    <w:rsid w:val="005D7984"/>
    <w:rsid w:val="005E723C"/>
    <w:rsid w:val="005F04E3"/>
    <w:rsid w:val="005F6F01"/>
    <w:rsid w:val="0060453E"/>
    <w:rsid w:val="0061285C"/>
    <w:rsid w:val="00613A64"/>
    <w:rsid w:val="006300E6"/>
    <w:rsid w:val="00640626"/>
    <w:rsid w:val="00640C1C"/>
    <w:rsid w:val="00660947"/>
    <w:rsid w:val="00660AD3"/>
    <w:rsid w:val="0067397E"/>
    <w:rsid w:val="00683F32"/>
    <w:rsid w:val="00684F8F"/>
    <w:rsid w:val="006879E5"/>
    <w:rsid w:val="00695579"/>
    <w:rsid w:val="006B49BA"/>
    <w:rsid w:val="006B4E8F"/>
    <w:rsid w:val="006C69F8"/>
    <w:rsid w:val="006D1173"/>
    <w:rsid w:val="006D1673"/>
    <w:rsid w:val="006D7CA2"/>
    <w:rsid w:val="006E2417"/>
    <w:rsid w:val="006E2A83"/>
    <w:rsid w:val="006F417C"/>
    <w:rsid w:val="006F6E79"/>
    <w:rsid w:val="007020F5"/>
    <w:rsid w:val="007064BE"/>
    <w:rsid w:val="0072185E"/>
    <w:rsid w:val="00722581"/>
    <w:rsid w:val="00726803"/>
    <w:rsid w:val="0073081C"/>
    <w:rsid w:val="0075530E"/>
    <w:rsid w:val="00765121"/>
    <w:rsid w:val="00770009"/>
    <w:rsid w:val="007723A8"/>
    <w:rsid w:val="007733CE"/>
    <w:rsid w:val="00773D62"/>
    <w:rsid w:val="00784086"/>
    <w:rsid w:val="00796476"/>
    <w:rsid w:val="007A3F5A"/>
    <w:rsid w:val="007A7214"/>
    <w:rsid w:val="007B5C1C"/>
    <w:rsid w:val="007D5178"/>
    <w:rsid w:val="007D6B5C"/>
    <w:rsid w:val="007E1D5A"/>
    <w:rsid w:val="007F077A"/>
    <w:rsid w:val="007F12A4"/>
    <w:rsid w:val="0080202A"/>
    <w:rsid w:val="008054CC"/>
    <w:rsid w:val="00816901"/>
    <w:rsid w:val="00825BAA"/>
    <w:rsid w:val="00830914"/>
    <w:rsid w:val="008362A8"/>
    <w:rsid w:val="00842F65"/>
    <w:rsid w:val="00846FBB"/>
    <w:rsid w:val="00850259"/>
    <w:rsid w:val="008526D7"/>
    <w:rsid w:val="00853CBC"/>
    <w:rsid w:val="00854029"/>
    <w:rsid w:val="00866C77"/>
    <w:rsid w:val="00872CA9"/>
    <w:rsid w:val="0088376A"/>
    <w:rsid w:val="0089185E"/>
    <w:rsid w:val="00893721"/>
    <w:rsid w:val="0089711B"/>
    <w:rsid w:val="008C6E66"/>
    <w:rsid w:val="008D00FB"/>
    <w:rsid w:val="008D7C7F"/>
    <w:rsid w:val="008F575B"/>
    <w:rsid w:val="008F78F8"/>
    <w:rsid w:val="00906EFF"/>
    <w:rsid w:val="0092373D"/>
    <w:rsid w:val="00924B29"/>
    <w:rsid w:val="009339C4"/>
    <w:rsid w:val="009340BE"/>
    <w:rsid w:val="0093519D"/>
    <w:rsid w:val="00942429"/>
    <w:rsid w:val="00946529"/>
    <w:rsid w:val="0095147D"/>
    <w:rsid w:val="00954CAA"/>
    <w:rsid w:val="00963943"/>
    <w:rsid w:val="00966A96"/>
    <w:rsid w:val="00966D15"/>
    <w:rsid w:val="00973713"/>
    <w:rsid w:val="009757A0"/>
    <w:rsid w:val="00983215"/>
    <w:rsid w:val="00983A4A"/>
    <w:rsid w:val="009901CB"/>
    <w:rsid w:val="00991CB1"/>
    <w:rsid w:val="009A0B7C"/>
    <w:rsid w:val="009A5AE7"/>
    <w:rsid w:val="009B0C5A"/>
    <w:rsid w:val="009C4D5F"/>
    <w:rsid w:val="009C5D27"/>
    <w:rsid w:val="009C7853"/>
    <w:rsid w:val="009E49C7"/>
    <w:rsid w:val="009E6D13"/>
    <w:rsid w:val="009F03E5"/>
    <w:rsid w:val="009F2641"/>
    <w:rsid w:val="00A01E5E"/>
    <w:rsid w:val="00A07B77"/>
    <w:rsid w:val="00A11922"/>
    <w:rsid w:val="00A13878"/>
    <w:rsid w:val="00A14768"/>
    <w:rsid w:val="00A1795A"/>
    <w:rsid w:val="00A23C23"/>
    <w:rsid w:val="00A277B2"/>
    <w:rsid w:val="00A4753C"/>
    <w:rsid w:val="00A50B24"/>
    <w:rsid w:val="00A53F52"/>
    <w:rsid w:val="00A55CBA"/>
    <w:rsid w:val="00A56463"/>
    <w:rsid w:val="00A60FBA"/>
    <w:rsid w:val="00A62619"/>
    <w:rsid w:val="00A65AF5"/>
    <w:rsid w:val="00A7267A"/>
    <w:rsid w:val="00A908B9"/>
    <w:rsid w:val="00A9786D"/>
    <w:rsid w:val="00AA1A4D"/>
    <w:rsid w:val="00AA76FA"/>
    <w:rsid w:val="00AB2383"/>
    <w:rsid w:val="00AB62FE"/>
    <w:rsid w:val="00AB753B"/>
    <w:rsid w:val="00AC6807"/>
    <w:rsid w:val="00AC691C"/>
    <w:rsid w:val="00AE2D55"/>
    <w:rsid w:val="00B105F7"/>
    <w:rsid w:val="00B128C3"/>
    <w:rsid w:val="00B152BC"/>
    <w:rsid w:val="00B25740"/>
    <w:rsid w:val="00B325CF"/>
    <w:rsid w:val="00B32D89"/>
    <w:rsid w:val="00B416D6"/>
    <w:rsid w:val="00B42DDD"/>
    <w:rsid w:val="00B51BC2"/>
    <w:rsid w:val="00B66776"/>
    <w:rsid w:val="00B74FE7"/>
    <w:rsid w:val="00B90660"/>
    <w:rsid w:val="00B90FEE"/>
    <w:rsid w:val="00B9560D"/>
    <w:rsid w:val="00BA31E1"/>
    <w:rsid w:val="00BA6787"/>
    <w:rsid w:val="00BB76B0"/>
    <w:rsid w:val="00BC39D6"/>
    <w:rsid w:val="00BD0C28"/>
    <w:rsid w:val="00BD5818"/>
    <w:rsid w:val="00BE24EF"/>
    <w:rsid w:val="00BE67AF"/>
    <w:rsid w:val="00BF4425"/>
    <w:rsid w:val="00C05C1D"/>
    <w:rsid w:val="00C14F6F"/>
    <w:rsid w:val="00C25A38"/>
    <w:rsid w:val="00C31280"/>
    <w:rsid w:val="00C32175"/>
    <w:rsid w:val="00C32940"/>
    <w:rsid w:val="00C35C52"/>
    <w:rsid w:val="00C45B81"/>
    <w:rsid w:val="00C63099"/>
    <w:rsid w:val="00C66203"/>
    <w:rsid w:val="00C701E5"/>
    <w:rsid w:val="00C70918"/>
    <w:rsid w:val="00C73C70"/>
    <w:rsid w:val="00C8581A"/>
    <w:rsid w:val="00C95973"/>
    <w:rsid w:val="00C97A56"/>
    <w:rsid w:val="00CA5206"/>
    <w:rsid w:val="00CD1A3B"/>
    <w:rsid w:val="00CD7803"/>
    <w:rsid w:val="00CE7B63"/>
    <w:rsid w:val="00D00C6A"/>
    <w:rsid w:val="00D05E4D"/>
    <w:rsid w:val="00D07C16"/>
    <w:rsid w:val="00D13EEC"/>
    <w:rsid w:val="00D17CFB"/>
    <w:rsid w:val="00D22CEE"/>
    <w:rsid w:val="00D24873"/>
    <w:rsid w:val="00D339FD"/>
    <w:rsid w:val="00D429AC"/>
    <w:rsid w:val="00D51F53"/>
    <w:rsid w:val="00D54D41"/>
    <w:rsid w:val="00D66FEE"/>
    <w:rsid w:val="00D727DC"/>
    <w:rsid w:val="00D773A7"/>
    <w:rsid w:val="00D808E2"/>
    <w:rsid w:val="00D8098F"/>
    <w:rsid w:val="00D87AE0"/>
    <w:rsid w:val="00D94398"/>
    <w:rsid w:val="00DA260F"/>
    <w:rsid w:val="00DA6614"/>
    <w:rsid w:val="00DC070C"/>
    <w:rsid w:val="00DC41F1"/>
    <w:rsid w:val="00DC7EF9"/>
    <w:rsid w:val="00DE2A32"/>
    <w:rsid w:val="00DF6634"/>
    <w:rsid w:val="00DF6828"/>
    <w:rsid w:val="00E00B4D"/>
    <w:rsid w:val="00E06BD0"/>
    <w:rsid w:val="00E13404"/>
    <w:rsid w:val="00E22AC4"/>
    <w:rsid w:val="00E31DA5"/>
    <w:rsid w:val="00E41DF6"/>
    <w:rsid w:val="00E44D6B"/>
    <w:rsid w:val="00E509FF"/>
    <w:rsid w:val="00E54126"/>
    <w:rsid w:val="00E70B12"/>
    <w:rsid w:val="00E756BB"/>
    <w:rsid w:val="00E80850"/>
    <w:rsid w:val="00E86DE6"/>
    <w:rsid w:val="00EA34EF"/>
    <w:rsid w:val="00EA47F5"/>
    <w:rsid w:val="00EB53F5"/>
    <w:rsid w:val="00EC17C5"/>
    <w:rsid w:val="00EC237C"/>
    <w:rsid w:val="00EE4A2A"/>
    <w:rsid w:val="00EE727C"/>
    <w:rsid w:val="00EF235F"/>
    <w:rsid w:val="00EF2C2A"/>
    <w:rsid w:val="00EF55A1"/>
    <w:rsid w:val="00EF5ACC"/>
    <w:rsid w:val="00F00B85"/>
    <w:rsid w:val="00F10592"/>
    <w:rsid w:val="00F16F93"/>
    <w:rsid w:val="00F24D42"/>
    <w:rsid w:val="00F308D7"/>
    <w:rsid w:val="00F57E90"/>
    <w:rsid w:val="00F63847"/>
    <w:rsid w:val="00F63CE2"/>
    <w:rsid w:val="00F73933"/>
    <w:rsid w:val="00F73ACE"/>
    <w:rsid w:val="00F77AE2"/>
    <w:rsid w:val="00F77E2C"/>
    <w:rsid w:val="00F80444"/>
    <w:rsid w:val="00F8259A"/>
    <w:rsid w:val="00F93DAC"/>
    <w:rsid w:val="00F97116"/>
    <w:rsid w:val="00F97219"/>
    <w:rsid w:val="00FA18E1"/>
    <w:rsid w:val="00FB127E"/>
    <w:rsid w:val="00FC4172"/>
    <w:rsid w:val="00FC5793"/>
    <w:rsid w:val="00FD49E3"/>
    <w:rsid w:val="00FE118F"/>
    <w:rsid w:val="00FE1DBB"/>
    <w:rsid w:val="00FE488A"/>
    <w:rsid w:val="00FE5432"/>
    <w:rsid w:val="00FE6233"/>
    <w:rsid w:val="00FF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1A52920F"/>
  <w15:docId w15:val="{D10B5140-A76C-44B2-8FA4-588025E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175"/>
    <w:pPr>
      <w:widowControl w:val="0"/>
      <w:jc w:val="both"/>
    </w:pPr>
  </w:style>
  <w:style w:type="paragraph" w:styleId="1">
    <w:name w:val="heading 1"/>
    <w:basedOn w:val="a"/>
    <w:next w:val="a"/>
    <w:link w:val="10"/>
    <w:uiPriority w:val="9"/>
    <w:qFormat/>
    <w:rsid w:val="00EA34EF"/>
    <w:pPr>
      <w:numPr>
        <w:numId w:val="1"/>
      </w:numPr>
      <w:outlineLvl w:val="0"/>
    </w:pPr>
    <w:rPr>
      <w:rFonts w:ascii="ＭＳ ゴシック" w:eastAsia="ＭＳ ゴシック" w:hAnsiTheme="majorEastAsia"/>
      <w:sz w:val="24"/>
      <w:szCs w:val="24"/>
    </w:rPr>
  </w:style>
  <w:style w:type="paragraph" w:styleId="2">
    <w:name w:val="heading 2"/>
    <w:basedOn w:val="a"/>
    <w:next w:val="a"/>
    <w:link w:val="20"/>
    <w:uiPriority w:val="9"/>
    <w:unhideWhenUsed/>
    <w:qFormat/>
    <w:rsid w:val="00EA34EF"/>
    <w:pPr>
      <w:numPr>
        <w:ilvl w:val="1"/>
        <w:numId w:val="1"/>
      </w:numPr>
      <w:ind w:left="284"/>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A34EF"/>
    <w:pPr>
      <w:numPr>
        <w:ilvl w:val="2"/>
        <w:numId w:val="1"/>
      </w:numPr>
      <w:ind w:left="851"/>
      <w:outlineLvl w:val="2"/>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78F8"/>
    <w:rPr>
      <w:sz w:val="18"/>
      <w:szCs w:val="18"/>
    </w:rPr>
  </w:style>
  <w:style w:type="paragraph" w:styleId="a4">
    <w:name w:val="annotation text"/>
    <w:basedOn w:val="a"/>
    <w:link w:val="a5"/>
    <w:uiPriority w:val="99"/>
    <w:semiHidden/>
    <w:unhideWhenUsed/>
    <w:rsid w:val="008F78F8"/>
    <w:pPr>
      <w:jc w:val="left"/>
    </w:pPr>
  </w:style>
  <w:style w:type="character" w:customStyle="1" w:styleId="a5">
    <w:name w:val="コメント文字列 (文字)"/>
    <w:basedOn w:val="a0"/>
    <w:link w:val="a4"/>
    <w:uiPriority w:val="99"/>
    <w:semiHidden/>
    <w:rsid w:val="008F78F8"/>
  </w:style>
  <w:style w:type="paragraph" w:styleId="a6">
    <w:name w:val="annotation subject"/>
    <w:basedOn w:val="a4"/>
    <w:next w:val="a4"/>
    <w:link w:val="a7"/>
    <w:uiPriority w:val="99"/>
    <w:semiHidden/>
    <w:unhideWhenUsed/>
    <w:rsid w:val="008F78F8"/>
    <w:rPr>
      <w:b/>
      <w:bCs/>
    </w:rPr>
  </w:style>
  <w:style w:type="character" w:customStyle="1" w:styleId="a7">
    <w:name w:val="コメント内容 (文字)"/>
    <w:basedOn w:val="a5"/>
    <w:link w:val="a6"/>
    <w:uiPriority w:val="99"/>
    <w:semiHidden/>
    <w:rsid w:val="008F78F8"/>
    <w:rPr>
      <w:b/>
      <w:bCs/>
    </w:rPr>
  </w:style>
  <w:style w:type="paragraph" w:styleId="a8">
    <w:name w:val="Balloon Text"/>
    <w:basedOn w:val="a"/>
    <w:link w:val="a9"/>
    <w:uiPriority w:val="99"/>
    <w:semiHidden/>
    <w:unhideWhenUsed/>
    <w:rsid w:val="008F7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8F8"/>
    <w:rPr>
      <w:rFonts w:asciiTheme="majorHAnsi" w:eastAsiaTheme="majorEastAsia" w:hAnsiTheme="majorHAnsi" w:cstheme="majorBidi"/>
      <w:sz w:val="18"/>
      <w:szCs w:val="18"/>
    </w:rPr>
  </w:style>
  <w:style w:type="paragraph" w:styleId="aa">
    <w:name w:val="header"/>
    <w:basedOn w:val="a"/>
    <w:link w:val="ab"/>
    <w:uiPriority w:val="99"/>
    <w:unhideWhenUsed/>
    <w:rsid w:val="009757A0"/>
    <w:pPr>
      <w:tabs>
        <w:tab w:val="center" w:pos="4252"/>
        <w:tab w:val="right" w:pos="8504"/>
      </w:tabs>
      <w:snapToGrid w:val="0"/>
    </w:pPr>
  </w:style>
  <w:style w:type="character" w:customStyle="1" w:styleId="ab">
    <w:name w:val="ヘッダー (文字)"/>
    <w:basedOn w:val="a0"/>
    <w:link w:val="aa"/>
    <w:uiPriority w:val="99"/>
    <w:rsid w:val="009757A0"/>
  </w:style>
  <w:style w:type="paragraph" w:styleId="ac">
    <w:name w:val="footer"/>
    <w:basedOn w:val="a"/>
    <w:link w:val="ad"/>
    <w:uiPriority w:val="99"/>
    <w:unhideWhenUsed/>
    <w:rsid w:val="009757A0"/>
    <w:pPr>
      <w:tabs>
        <w:tab w:val="center" w:pos="4252"/>
        <w:tab w:val="right" w:pos="8504"/>
      </w:tabs>
      <w:snapToGrid w:val="0"/>
    </w:pPr>
  </w:style>
  <w:style w:type="character" w:customStyle="1" w:styleId="ad">
    <w:name w:val="フッター (文字)"/>
    <w:basedOn w:val="a0"/>
    <w:link w:val="ac"/>
    <w:uiPriority w:val="99"/>
    <w:rsid w:val="009757A0"/>
  </w:style>
  <w:style w:type="paragraph" w:styleId="ae">
    <w:name w:val="Date"/>
    <w:basedOn w:val="a"/>
    <w:next w:val="a"/>
    <w:link w:val="af"/>
    <w:uiPriority w:val="99"/>
    <w:semiHidden/>
    <w:unhideWhenUsed/>
    <w:rsid w:val="005B4611"/>
  </w:style>
  <w:style w:type="character" w:customStyle="1" w:styleId="af">
    <w:name w:val="日付 (文字)"/>
    <w:basedOn w:val="a0"/>
    <w:link w:val="ae"/>
    <w:uiPriority w:val="99"/>
    <w:semiHidden/>
    <w:rsid w:val="005B4611"/>
  </w:style>
  <w:style w:type="character" w:customStyle="1" w:styleId="10">
    <w:name w:val="見出し 1 (文字)"/>
    <w:basedOn w:val="a0"/>
    <w:link w:val="1"/>
    <w:uiPriority w:val="9"/>
    <w:rsid w:val="00EA34EF"/>
    <w:rPr>
      <w:rFonts w:ascii="ＭＳ ゴシック" w:eastAsia="ＭＳ ゴシック" w:hAnsiTheme="majorEastAsia"/>
      <w:sz w:val="24"/>
      <w:szCs w:val="24"/>
    </w:rPr>
  </w:style>
  <w:style w:type="character" w:customStyle="1" w:styleId="20">
    <w:name w:val="見出し 2 (文字)"/>
    <w:basedOn w:val="a0"/>
    <w:link w:val="2"/>
    <w:uiPriority w:val="9"/>
    <w:rsid w:val="00EA34EF"/>
    <w:rPr>
      <w:rFonts w:asciiTheme="majorEastAsia" w:eastAsiaTheme="majorEastAsia" w:hAnsiTheme="majorEastAsia"/>
      <w:sz w:val="24"/>
      <w:szCs w:val="24"/>
    </w:rPr>
  </w:style>
  <w:style w:type="character" w:customStyle="1" w:styleId="30">
    <w:name w:val="見出し 3 (文字)"/>
    <w:basedOn w:val="a0"/>
    <w:link w:val="3"/>
    <w:uiPriority w:val="9"/>
    <w:rsid w:val="00EA34EF"/>
    <w:rPr>
      <w:rFonts w:ascii="ＭＳ 明朝" w:eastAsia="ＭＳ 明朝" w:hAnsi="ＭＳ 明朝"/>
      <w:sz w:val="24"/>
      <w:szCs w:val="24"/>
    </w:rPr>
  </w:style>
  <w:style w:type="paragraph" w:styleId="af0">
    <w:name w:val="Title"/>
    <w:basedOn w:val="a"/>
    <w:next w:val="a"/>
    <w:link w:val="af1"/>
    <w:uiPriority w:val="10"/>
    <w:qFormat/>
    <w:rsid w:val="00050482"/>
    <w:pPr>
      <w:jc w:val="center"/>
    </w:pPr>
    <w:rPr>
      <w:rFonts w:asciiTheme="majorEastAsia" w:eastAsiaTheme="majorEastAsia" w:hAnsiTheme="majorEastAsia"/>
      <w:sz w:val="24"/>
      <w:szCs w:val="24"/>
    </w:rPr>
  </w:style>
  <w:style w:type="character" w:customStyle="1" w:styleId="af1">
    <w:name w:val="表題 (文字)"/>
    <w:basedOn w:val="a0"/>
    <w:link w:val="af0"/>
    <w:uiPriority w:val="10"/>
    <w:rsid w:val="00050482"/>
    <w:rPr>
      <w:rFonts w:asciiTheme="majorEastAsia" w:eastAsiaTheme="majorEastAsia" w:hAnsiTheme="majorEastAsia"/>
      <w:sz w:val="24"/>
      <w:szCs w:val="24"/>
    </w:rPr>
  </w:style>
  <w:style w:type="paragraph" w:customStyle="1" w:styleId="Default">
    <w:name w:val="Default"/>
    <w:rsid w:val="0079647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2">
    <w:name w:val="List Paragraph"/>
    <w:basedOn w:val="a"/>
    <w:uiPriority w:val="34"/>
    <w:qFormat/>
    <w:rsid w:val="00E31DA5"/>
    <w:pPr>
      <w:ind w:leftChars="400" w:left="840"/>
    </w:pPr>
  </w:style>
  <w:style w:type="paragraph" w:styleId="af3">
    <w:name w:val="Revision"/>
    <w:hidden/>
    <w:uiPriority w:val="99"/>
    <w:semiHidden/>
    <w:rsid w:val="00B9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4386">
      <w:bodyDiv w:val="1"/>
      <w:marLeft w:val="0"/>
      <w:marRight w:val="0"/>
      <w:marTop w:val="0"/>
      <w:marBottom w:val="0"/>
      <w:divBdr>
        <w:top w:val="none" w:sz="0" w:space="0" w:color="auto"/>
        <w:left w:val="none" w:sz="0" w:space="0" w:color="auto"/>
        <w:bottom w:val="none" w:sz="0" w:space="0" w:color="auto"/>
        <w:right w:val="none" w:sz="0" w:space="0" w:color="auto"/>
      </w:divBdr>
    </w:div>
    <w:div w:id="1212614401">
      <w:bodyDiv w:val="1"/>
      <w:marLeft w:val="0"/>
      <w:marRight w:val="0"/>
      <w:marTop w:val="0"/>
      <w:marBottom w:val="0"/>
      <w:divBdr>
        <w:top w:val="none" w:sz="0" w:space="0" w:color="auto"/>
        <w:left w:val="none" w:sz="0" w:space="0" w:color="auto"/>
        <w:bottom w:val="none" w:sz="0" w:space="0" w:color="auto"/>
        <w:right w:val="none" w:sz="0" w:space="0" w:color="auto"/>
      </w:divBdr>
    </w:div>
    <w:div w:id="13003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A2EC-43AD-4A7C-8D11-F477E58D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2024-04-10T02:49:00Z</cp:lastPrinted>
  <dcterms:created xsi:type="dcterms:W3CDTF">2024-03-13T02:46:00Z</dcterms:created>
  <dcterms:modified xsi:type="dcterms:W3CDTF">2024-04-15T07:18:00Z</dcterms:modified>
</cp:coreProperties>
</file>