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>
        <w:rPr>
          <w:rFonts w:ascii="HGｺﾞｼｯｸM" w:eastAsia="HGｺﾞｼｯｸM" w:hint="eastAsia"/>
        </w:rPr>
        <w:t>３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>
        <w:rPr>
          <w:rFonts w:ascii="HGｺﾞｼｯｸM" w:eastAsia="HGｺﾞｼｯｸM" w:hint="eastAsia"/>
        </w:rPr>
        <w:t>仙台市秋保ビジターセンター展示リニューアル</w:t>
      </w:r>
      <w:r w:rsidRPr="00017233">
        <w:rPr>
          <w:rFonts w:ascii="HGｺﾞｼｯｸM" w:eastAsia="HGｺﾞｼｯｸM" w:hint="eastAsia"/>
        </w:rPr>
        <w:t>業務委託」の公募型プロポーザルについて、以下の書類を提出いたします。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事業費見積書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F3" w:rsidRPr="00B75BF3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547A"/>
    <w:rsid w:val="007873C6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43659"/>
    <w:rsid w:val="00B44E37"/>
    <w:rsid w:val="00B46795"/>
    <w:rsid w:val="00B52000"/>
    <w:rsid w:val="00B75BF3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748E"/>
    <w:rsid w:val="00DC1502"/>
    <w:rsid w:val="00DD6B23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18D4-A2FB-4D59-90C3-D8A05FF0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2023-04-10T08:58:00Z</cp:lastPrinted>
  <dcterms:created xsi:type="dcterms:W3CDTF">2023-04-17T11:00:00Z</dcterms:created>
  <dcterms:modified xsi:type="dcterms:W3CDTF">2023-04-17T11:00:00Z</dcterms:modified>
</cp:coreProperties>
</file>