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09C3B" w14:textId="49BAE0C1" w:rsidR="00802332" w:rsidRPr="006E06D9" w:rsidRDefault="00802332" w:rsidP="00802332">
      <w:pPr>
        <w:rPr>
          <w:rFonts w:ascii="ＭＳ 明朝" w:eastAsia="ＭＳ 明朝" w:hAnsi="ＭＳ 明朝"/>
          <w:szCs w:val="21"/>
        </w:rPr>
      </w:pPr>
      <w:r>
        <w:rPr>
          <w:rFonts w:ascii="ＭＳ 明朝" w:eastAsia="ＭＳ 明朝" w:hAnsi="ＭＳ 明朝" w:hint="eastAsia"/>
          <w:noProof/>
          <w:color w:val="000000" w:themeColor="text1"/>
        </w:rPr>
        <w:drawing>
          <wp:anchor distT="0" distB="0" distL="114300" distR="114300" simplePos="0" relativeHeight="251659264" behindDoc="0" locked="0" layoutInCell="1" allowOverlap="1" wp14:anchorId="6D57054A" wp14:editId="293CC1BA">
            <wp:simplePos x="0" y="0"/>
            <wp:positionH relativeFrom="page">
              <wp:posOffset>6335395</wp:posOffset>
            </wp:positionH>
            <wp:positionV relativeFrom="page">
              <wp:posOffset>9467215</wp:posOffset>
            </wp:positionV>
            <wp:extent cx="648970" cy="648970"/>
            <wp:effectExtent l="0" t="0" r="0" b="0"/>
            <wp:wrapNone/>
            <wp:docPr id="1981616743" name="JAVISCODE00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16743" name="JAVISCODE001-165"/>
                    <pic:cNvPicPr/>
                  </pic:nvPicPr>
                  <pic:blipFill>
                    <a:blip r:embed="rId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6E06D9">
        <w:rPr>
          <w:rFonts w:ascii="ＭＳ 明朝" w:eastAsia="ＭＳ 明朝" w:hAnsi="ＭＳ 明朝" w:hint="eastAsia"/>
          <w:szCs w:val="21"/>
        </w:rPr>
        <w:t>この冊子には</w:t>
      </w:r>
      <w:r w:rsidRPr="006E06D9">
        <w:rPr>
          <w:rFonts w:ascii="ＭＳ 明朝" w:eastAsia="ＭＳ 明朝" w:hAnsi="ＭＳ 明朝"/>
          <w:szCs w:val="21"/>
        </w:rPr>
        <w:t>8個の音声コードがついています。</w:t>
      </w:r>
    </w:p>
    <w:p w14:paraId="0216643F"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アイホンなどスマートフォンで読み取るときは、アプリの声をご使用ください。</w:t>
      </w:r>
    </w:p>
    <w:p w14:paraId="30106C13"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表紙。</w:t>
      </w:r>
    </w:p>
    <w:p w14:paraId="010EEEAC"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考えてみよう誰もが暮らしやすいまち</w:t>
      </w:r>
    </w:p>
    <w:p w14:paraId="34E6F7D4"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社会には、障害のある人、高齢の人など、さまざまな人が一緒に生活しています。</w:t>
      </w:r>
    </w:p>
    <w:p w14:paraId="1BBE5477"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誰もが、気軽に外出し、いきいきと生活できるまちにするためには、どんなことが必要かな</w:t>
      </w:r>
    </w:p>
    <w:p w14:paraId="6FBB0D0A" w14:textId="77777777" w:rsidR="00802332" w:rsidRPr="006E06D9" w:rsidRDefault="00802332" w:rsidP="00802332">
      <w:pPr>
        <w:rPr>
          <w:rFonts w:ascii="ＭＳ 明朝" w:eastAsia="ＭＳ 明朝" w:hAnsi="ＭＳ 明朝"/>
          <w:szCs w:val="21"/>
        </w:rPr>
      </w:pPr>
    </w:p>
    <w:p w14:paraId="75F03CD7"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仙台市障害理解促進キャラクター　ココロンのイラストが載せてあります。</w:t>
      </w:r>
    </w:p>
    <w:p w14:paraId="1C5B049C" w14:textId="77777777" w:rsidR="00802332" w:rsidRPr="006E06D9" w:rsidRDefault="00802332" w:rsidP="00802332">
      <w:pPr>
        <w:rPr>
          <w:rFonts w:ascii="ＭＳ 明朝" w:eastAsia="ＭＳ 明朝" w:hAnsi="ＭＳ 明朝"/>
          <w:szCs w:val="21"/>
        </w:rPr>
      </w:pPr>
    </w:p>
    <w:p w14:paraId="6ACC9BED"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お問い合わせ</w:t>
      </w:r>
    </w:p>
    <w:p w14:paraId="4686C956"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仙台市健康福祉局障害企画課</w:t>
      </w:r>
    </w:p>
    <w:p w14:paraId="3BE6B3FF"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w:t>
      </w:r>
      <w:r w:rsidRPr="006E06D9">
        <w:rPr>
          <w:rFonts w:ascii="ＭＳ 明朝" w:eastAsia="ＭＳ 明朝" w:hAnsi="ＭＳ 明朝"/>
          <w:szCs w:val="21"/>
        </w:rPr>
        <w:t>980-8671　仙台市青葉区国分町3丁目7-1</w:t>
      </w:r>
    </w:p>
    <w:p w14:paraId="1C94099E"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電話。</w:t>
      </w:r>
      <w:r w:rsidRPr="006E06D9">
        <w:rPr>
          <w:rFonts w:ascii="ＭＳ 明朝" w:eastAsia="ＭＳ 明朝" w:hAnsi="ＭＳ 明朝"/>
          <w:szCs w:val="21"/>
        </w:rPr>
        <w:t>022-214-8163　ファックス。022-223-3573</w:t>
      </w:r>
    </w:p>
    <w:p w14:paraId="7641ACEA"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メールアドレス。</w:t>
      </w:r>
      <w:r w:rsidRPr="006E06D9">
        <w:rPr>
          <w:rFonts w:ascii="ＭＳ 明朝" w:eastAsia="ＭＳ 明朝" w:hAnsi="ＭＳ 明朝"/>
          <w:szCs w:val="21"/>
        </w:rPr>
        <w:t>fuk005330@city.sendai.jp</w:t>
      </w:r>
    </w:p>
    <w:p w14:paraId="509387E4" w14:textId="77777777" w:rsidR="00802332" w:rsidRPr="006E06D9" w:rsidRDefault="00802332" w:rsidP="00802332">
      <w:pPr>
        <w:rPr>
          <w:rFonts w:ascii="ＭＳ 明朝" w:eastAsia="ＭＳ 明朝" w:hAnsi="ＭＳ 明朝"/>
          <w:szCs w:val="21"/>
        </w:rPr>
      </w:pPr>
      <w:r w:rsidRPr="006E06D9">
        <w:rPr>
          <w:rFonts w:ascii="ＭＳ 明朝" w:eastAsia="ＭＳ 明朝" w:hAnsi="ＭＳ 明朝" w:hint="eastAsia"/>
          <w:szCs w:val="21"/>
        </w:rPr>
        <w:t>仙台市</w:t>
      </w:r>
    </w:p>
    <w:p w14:paraId="756DAECC" w14:textId="2C073F92" w:rsidR="00196799" w:rsidRDefault="00802332" w:rsidP="00802332">
      <w:pPr>
        <w:rPr>
          <w:rFonts w:ascii="ＭＳ 明朝" w:eastAsia="ＭＳ 明朝" w:hAnsi="ＭＳ 明朝"/>
          <w:szCs w:val="21"/>
        </w:rPr>
      </w:pPr>
      <w:r w:rsidRPr="006E06D9">
        <w:rPr>
          <w:rFonts w:ascii="ＭＳ 明朝" w:eastAsia="ＭＳ 明朝" w:hAnsi="ＭＳ 明朝" w:hint="eastAsia"/>
          <w:szCs w:val="21"/>
        </w:rPr>
        <w:t>仙台人権啓発活動地域ネットワーク協議会</w:t>
      </w:r>
    </w:p>
    <w:p w14:paraId="2D1E9C4E" w14:textId="0A5F3521" w:rsidR="005D0A29" w:rsidRDefault="005D0A29" w:rsidP="00802332">
      <w:pPr>
        <w:rPr>
          <w:rFonts w:ascii="ＭＳ 明朝" w:eastAsia="ＭＳ 明朝" w:hAnsi="ＭＳ 明朝"/>
          <w:szCs w:val="21"/>
        </w:rPr>
      </w:pPr>
    </w:p>
    <w:p w14:paraId="0185EFD6" w14:textId="0A4E84BD" w:rsidR="005D0A29" w:rsidRDefault="005D0A29" w:rsidP="00802332">
      <w:pPr>
        <w:rPr>
          <w:rFonts w:ascii="ＭＳ 明朝" w:eastAsia="ＭＳ 明朝" w:hAnsi="ＭＳ 明朝"/>
          <w:szCs w:val="21"/>
        </w:rPr>
      </w:pPr>
    </w:p>
    <w:p w14:paraId="01470FA5" w14:textId="1E2FE8C6" w:rsidR="005D0A29" w:rsidRDefault="005D0A29" w:rsidP="00802332">
      <w:pPr>
        <w:rPr>
          <w:rFonts w:ascii="ＭＳ 明朝" w:eastAsia="ＭＳ 明朝" w:hAnsi="ＭＳ 明朝"/>
          <w:szCs w:val="21"/>
        </w:rPr>
      </w:pPr>
    </w:p>
    <w:p w14:paraId="2F01BC20" w14:textId="709AEA31" w:rsidR="005D0A29" w:rsidRDefault="005D0A29" w:rsidP="00802332">
      <w:pPr>
        <w:rPr>
          <w:rFonts w:ascii="ＭＳ 明朝" w:eastAsia="ＭＳ 明朝" w:hAnsi="ＭＳ 明朝"/>
          <w:szCs w:val="21"/>
        </w:rPr>
      </w:pPr>
    </w:p>
    <w:p w14:paraId="02176073" w14:textId="55DBDEFD" w:rsidR="005D0A29" w:rsidRDefault="005D0A29" w:rsidP="00802332">
      <w:pPr>
        <w:rPr>
          <w:rFonts w:ascii="ＭＳ 明朝" w:eastAsia="ＭＳ 明朝" w:hAnsi="ＭＳ 明朝"/>
          <w:szCs w:val="21"/>
        </w:rPr>
      </w:pPr>
    </w:p>
    <w:p w14:paraId="6F066720" w14:textId="63AF37F3" w:rsidR="005D0A29" w:rsidRDefault="005D0A29" w:rsidP="00802332">
      <w:pPr>
        <w:rPr>
          <w:rFonts w:ascii="ＭＳ 明朝" w:eastAsia="ＭＳ 明朝" w:hAnsi="ＭＳ 明朝"/>
          <w:szCs w:val="21"/>
        </w:rPr>
      </w:pPr>
    </w:p>
    <w:p w14:paraId="540252E6" w14:textId="7833116D" w:rsidR="005D0A29" w:rsidRDefault="005D0A29" w:rsidP="00802332">
      <w:pPr>
        <w:rPr>
          <w:rFonts w:ascii="ＭＳ 明朝" w:eastAsia="ＭＳ 明朝" w:hAnsi="ＭＳ 明朝"/>
          <w:szCs w:val="21"/>
        </w:rPr>
      </w:pPr>
    </w:p>
    <w:p w14:paraId="5A307490" w14:textId="0FF49CCB" w:rsidR="005D0A29" w:rsidRDefault="005D0A29" w:rsidP="00802332">
      <w:pPr>
        <w:rPr>
          <w:rFonts w:ascii="ＭＳ 明朝" w:eastAsia="ＭＳ 明朝" w:hAnsi="ＭＳ 明朝"/>
          <w:szCs w:val="21"/>
        </w:rPr>
      </w:pPr>
    </w:p>
    <w:p w14:paraId="362FE17A" w14:textId="65E9D4F8" w:rsidR="005D0A29" w:rsidRDefault="005D0A29" w:rsidP="00802332">
      <w:pPr>
        <w:rPr>
          <w:rFonts w:ascii="ＭＳ 明朝" w:eastAsia="ＭＳ 明朝" w:hAnsi="ＭＳ 明朝"/>
          <w:szCs w:val="21"/>
        </w:rPr>
      </w:pPr>
    </w:p>
    <w:p w14:paraId="569C0B27" w14:textId="3B64C7F0" w:rsidR="005D0A29" w:rsidRDefault="005D0A29" w:rsidP="00802332">
      <w:pPr>
        <w:rPr>
          <w:rFonts w:ascii="ＭＳ 明朝" w:eastAsia="ＭＳ 明朝" w:hAnsi="ＭＳ 明朝"/>
          <w:szCs w:val="21"/>
        </w:rPr>
      </w:pPr>
    </w:p>
    <w:p w14:paraId="245703D4" w14:textId="393A93FD" w:rsidR="005D0A29" w:rsidRDefault="005D0A29" w:rsidP="00802332">
      <w:pPr>
        <w:rPr>
          <w:rFonts w:ascii="ＭＳ 明朝" w:eastAsia="ＭＳ 明朝" w:hAnsi="ＭＳ 明朝"/>
          <w:szCs w:val="21"/>
        </w:rPr>
      </w:pPr>
    </w:p>
    <w:p w14:paraId="174C1EB0" w14:textId="5E420E3E" w:rsidR="005D0A29" w:rsidRDefault="005D0A29" w:rsidP="00802332">
      <w:pPr>
        <w:rPr>
          <w:rFonts w:ascii="ＭＳ 明朝" w:eastAsia="ＭＳ 明朝" w:hAnsi="ＭＳ 明朝"/>
          <w:szCs w:val="21"/>
        </w:rPr>
      </w:pPr>
    </w:p>
    <w:p w14:paraId="2729453B" w14:textId="7551A0B4" w:rsidR="005D0A29" w:rsidRDefault="005D0A29" w:rsidP="00802332">
      <w:pPr>
        <w:rPr>
          <w:rFonts w:ascii="ＭＳ 明朝" w:eastAsia="ＭＳ 明朝" w:hAnsi="ＭＳ 明朝"/>
          <w:szCs w:val="21"/>
        </w:rPr>
      </w:pPr>
    </w:p>
    <w:p w14:paraId="578F030A" w14:textId="247474F8" w:rsidR="005D0A29" w:rsidRDefault="005D0A29" w:rsidP="00802332">
      <w:pPr>
        <w:rPr>
          <w:rFonts w:ascii="ＭＳ 明朝" w:eastAsia="ＭＳ 明朝" w:hAnsi="ＭＳ 明朝"/>
          <w:szCs w:val="21"/>
        </w:rPr>
      </w:pPr>
    </w:p>
    <w:p w14:paraId="22B81BDF" w14:textId="0C120252" w:rsidR="005D0A29" w:rsidRDefault="005D0A29" w:rsidP="00802332">
      <w:pPr>
        <w:rPr>
          <w:rFonts w:ascii="ＭＳ 明朝" w:eastAsia="ＭＳ 明朝" w:hAnsi="ＭＳ 明朝"/>
          <w:szCs w:val="21"/>
        </w:rPr>
      </w:pPr>
    </w:p>
    <w:p w14:paraId="29EFC222" w14:textId="6DF74A9F" w:rsidR="005D0A29" w:rsidRDefault="005D0A29" w:rsidP="00802332">
      <w:pPr>
        <w:rPr>
          <w:rFonts w:ascii="ＭＳ 明朝" w:eastAsia="ＭＳ 明朝" w:hAnsi="ＭＳ 明朝"/>
          <w:szCs w:val="21"/>
        </w:rPr>
      </w:pPr>
    </w:p>
    <w:p w14:paraId="42F69F69" w14:textId="0A4E5D7C" w:rsidR="005D0A29" w:rsidRDefault="005D0A29" w:rsidP="00802332">
      <w:pPr>
        <w:rPr>
          <w:rFonts w:ascii="ＭＳ 明朝" w:eastAsia="ＭＳ 明朝" w:hAnsi="ＭＳ 明朝"/>
          <w:szCs w:val="21"/>
        </w:rPr>
      </w:pPr>
    </w:p>
    <w:p w14:paraId="7B650575" w14:textId="6D8F482C" w:rsidR="005D0A29" w:rsidRDefault="005D0A29" w:rsidP="00802332">
      <w:pPr>
        <w:rPr>
          <w:rFonts w:ascii="ＭＳ 明朝" w:eastAsia="ＭＳ 明朝" w:hAnsi="ＭＳ 明朝"/>
          <w:szCs w:val="21"/>
        </w:rPr>
      </w:pPr>
    </w:p>
    <w:p w14:paraId="2CD0A4C4" w14:textId="5B4DB284" w:rsidR="005D0A29" w:rsidRDefault="005D0A29" w:rsidP="00802332">
      <w:pPr>
        <w:rPr>
          <w:rFonts w:ascii="ＭＳ 明朝" w:eastAsia="ＭＳ 明朝" w:hAnsi="ＭＳ 明朝"/>
          <w:szCs w:val="21"/>
        </w:rPr>
      </w:pPr>
    </w:p>
    <w:p w14:paraId="4EC65E73" w14:textId="2B223C38" w:rsidR="005D0A29" w:rsidRDefault="005D0A29" w:rsidP="00802332">
      <w:pPr>
        <w:rPr>
          <w:rFonts w:ascii="ＭＳ 明朝" w:eastAsia="ＭＳ 明朝" w:hAnsi="ＭＳ 明朝"/>
          <w:szCs w:val="21"/>
        </w:rPr>
      </w:pPr>
    </w:p>
    <w:p w14:paraId="5B6CED09" w14:textId="7CCE510D" w:rsidR="005D0A29" w:rsidRDefault="005D0A29" w:rsidP="00802332">
      <w:pPr>
        <w:rPr>
          <w:rFonts w:ascii="ＭＳ 明朝" w:eastAsia="ＭＳ 明朝" w:hAnsi="ＭＳ 明朝"/>
          <w:szCs w:val="21"/>
        </w:rPr>
      </w:pPr>
    </w:p>
    <w:p w14:paraId="12085750" w14:textId="650A47A4" w:rsidR="005D0A29" w:rsidRDefault="005D0A29" w:rsidP="00802332">
      <w:pPr>
        <w:rPr>
          <w:rFonts w:ascii="ＭＳ 明朝" w:eastAsia="ＭＳ 明朝" w:hAnsi="ＭＳ 明朝"/>
          <w:szCs w:val="21"/>
        </w:rPr>
      </w:pPr>
    </w:p>
    <w:p w14:paraId="566B4587" w14:textId="6C573BE9" w:rsidR="005D0A29" w:rsidRDefault="005D0A29" w:rsidP="00802332">
      <w:pPr>
        <w:rPr>
          <w:rFonts w:ascii="ＭＳ 明朝" w:eastAsia="ＭＳ 明朝" w:hAnsi="ＭＳ 明朝"/>
          <w:szCs w:val="21"/>
        </w:rPr>
      </w:pPr>
    </w:p>
    <w:p w14:paraId="69A23AC0" w14:textId="0FB4C12D" w:rsidR="005D0A29" w:rsidRDefault="005D0A29" w:rsidP="00802332">
      <w:pPr>
        <w:rPr>
          <w:rFonts w:ascii="ＭＳ 明朝" w:eastAsia="ＭＳ 明朝" w:hAnsi="ＭＳ 明朝"/>
          <w:szCs w:val="21"/>
        </w:rPr>
      </w:pPr>
    </w:p>
    <w:p w14:paraId="2463A4A1" w14:textId="1DAF80B1" w:rsidR="005D0A29" w:rsidRDefault="005D0A29" w:rsidP="00802332">
      <w:pPr>
        <w:rPr>
          <w:rFonts w:ascii="ＭＳ 明朝" w:eastAsia="ＭＳ 明朝" w:hAnsi="ＭＳ 明朝"/>
          <w:szCs w:val="21"/>
        </w:rPr>
      </w:pPr>
    </w:p>
    <w:p w14:paraId="70E8D5B9" w14:textId="2F5C08BA" w:rsidR="005D0A29" w:rsidRDefault="005D0A29" w:rsidP="00802332">
      <w:pPr>
        <w:rPr>
          <w:rFonts w:ascii="ＭＳ 明朝" w:eastAsia="ＭＳ 明朝" w:hAnsi="ＭＳ 明朝"/>
          <w:szCs w:val="21"/>
        </w:rPr>
      </w:pPr>
    </w:p>
    <w:p w14:paraId="2795A3B4" w14:textId="77777777" w:rsidR="005D0A29" w:rsidRDefault="005D0A29" w:rsidP="005D0A29">
      <w:pPr>
        <w:rPr>
          <w:rFonts w:ascii="ＭＳ 明朝" w:eastAsia="ＭＳ 明朝" w:hAnsi="ＭＳ 明朝"/>
          <w:szCs w:val="21"/>
        </w:rPr>
      </w:pPr>
      <w:r>
        <w:rPr>
          <w:rFonts w:ascii="ＭＳ 明朝" w:eastAsia="ＭＳ 明朝" w:hAnsi="ＭＳ 明朝" w:hint="eastAsia"/>
          <w:szCs w:val="21"/>
        </w:rPr>
        <w:lastRenderedPageBreak/>
        <w:t>1ページ目。</w:t>
      </w:r>
    </w:p>
    <w:p w14:paraId="32B5EEF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障害のある人の目線で見てみよう。</w:t>
      </w:r>
    </w:p>
    <w:p w14:paraId="089CFA2F"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誰もが暮らしやすいまちづくりのためのヒント。</w:t>
      </w:r>
    </w:p>
    <w:p w14:paraId="09369400" w14:textId="77777777" w:rsidR="005D0A29" w:rsidRDefault="005D0A29" w:rsidP="005D0A29">
      <w:pPr>
        <w:rPr>
          <w:rFonts w:ascii="ＭＳ 明朝" w:eastAsia="ＭＳ 明朝" w:hAnsi="ＭＳ 明朝" w:hint="eastAsia"/>
          <w:szCs w:val="21"/>
        </w:rPr>
      </w:pPr>
    </w:p>
    <w:p w14:paraId="0DD87CF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肢体不自由</w:t>
      </w:r>
    </w:p>
    <w:p w14:paraId="453E2B8D"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お店を利用するとき。</w:t>
      </w:r>
    </w:p>
    <w:p w14:paraId="7D199FAE"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階段やちょっとした段差、狭い通路、障害物などが通行の妨げになります。</w:t>
      </w:r>
    </w:p>
    <w:p w14:paraId="5B0FBFC9"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必要な配慮。</w:t>
      </w:r>
    </w:p>
    <w:p w14:paraId="063D5951"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スロープの設置や物の配置を工夫することで、スムーズに移動することができます。</w:t>
      </w:r>
    </w:p>
    <w:p w14:paraId="7A981CFD"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ココロンのコメント　ベビーカーでも入りやすい。</w:t>
      </w:r>
    </w:p>
    <w:p w14:paraId="389D0854" w14:textId="77777777" w:rsidR="005D0A29" w:rsidRDefault="005D0A29" w:rsidP="005D0A29">
      <w:pPr>
        <w:rPr>
          <w:rFonts w:ascii="ＭＳ 明朝" w:eastAsia="ＭＳ 明朝" w:hAnsi="ＭＳ 明朝" w:hint="eastAsia"/>
          <w:szCs w:val="21"/>
        </w:rPr>
      </w:pPr>
    </w:p>
    <w:p w14:paraId="7B55401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困っている様子を見かけたら、何かお困りですか? と声をかけましょう。</w:t>
      </w:r>
    </w:p>
    <w:p w14:paraId="108816A3" w14:textId="77777777" w:rsidR="005D0A29" w:rsidRDefault="005D0A29" w:rsidP="005D0A29">
      <w:pPr>
        <w:rPr>
          <w:rFonts w:ascii="ＭＳ 明朝" w:eastAsia="ＭＳ 明朝" w:hAnsi="ＭＳ 明朝" w:hint="eastAsia"/>
          <w:szCs w:val="21"/>
        </w:rPr>
      </w:pPr>
    </w:p>
    <w:p w14:paraId="4FD916E6"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聴覚障害</w:t>
      </w:r>
    </w:p>
    <w:p w14:paraId="56504B6C"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電車やバスに乗っているとき。</w:t>
      </w:r>
    </w:p>
    <w:p w14:paraId="616A4E3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車内のアナウンスが聞こえないので事故や遅れの状況がわかりません。</w:t>
      </w:r>
    </w:p>
    <w:p w14:paraId="464787F8"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必要な配慮。</w:t>
      </w:r>
    </w:p>
    <w:p w14:paraId="413815D4"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貼り紙の掲示など、見てわかるような情報提供が必要です。</w:t>
      </w:r>
    </w:p>
    <w:p w14:paraId="1FAA2C9A" w14:textId="77777777" w:rsidR="005D0A29" w:rsidRDefault="005D0A29" w:rsidP="005D0A29">
      <w:pPr>
        <w:rPr>
          <w:rFonts w:ascii="ＭＳ 明朝" w:eastAsia="ＭＳ 明朝" w:hAnsi="ＭＳ 明朝" w:hint="eastAsia"/>
          <w:szCs w:val="21"/>
        </w:rPr>
      </w:pPr>
    </w:p>
    <w:p w14:paraId="5E7DC777" w14:textId="38474CF0" w:rsidR="005D0A29" w:rsidRDefault="005D0A29" w:rsidP="005D0A29">
      <w:pPr>
        <w:rPr>
          <w:rFonts w:ascii="ＭＳ 明朝" w:eastAsia="ＭＳ 明朝" w:hAnsi="ＭＳ 明朝" w:hint="eastAsia"/>
        </w:rPr>
      </w:pPr>
      <w:r>
        <w:rPr>
          <w:rFonts w:ascii="ＭＳ 明朝" w:eastAsia="ＭＳ 明朝" w:hAnsi="ＭＳ 明朝" w:hint="eastAsia"/>
          <w:szCs w:val="21"/>
        </w:rPr>
        <w:t>困っている様子を見かけたら、メモや携帯電話を使って状況を簡潔に伝えてください。</w:t>
      </w:r>
      <w:r>
        <w:rPr>
          <w:rFonts w:hint="eastAsia"/>
          <w:noProof/>
        </w:rPr>
        <w:drawing>
          <wp:anchor distT="0" distB="0" distL="114300" distR="114300" simplePos="0" relativeHeight="251661312" behindDoc="0" locked="0" layoutInCell="1" allowOverlap="1" wp14:anchorId="7D790A86" wp14:editId="080EBBCD">
            <wp:simplePos x="0" y="0"/>
            <wp:positionH relativeFrom="page">
              <wp:posOffset>6335395</wp:posOffset>
            </wp:positionH>
            <wp:positionV relativeFrom="page">
              <wp:posOffset>9467215</wp:posOffset>
            </wp:positionV>
            <wp:extent cx="648970" cy="6489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78C79E69" w14:textId="1D150FFE" w:rsidR="005D0A29" w:rsidRPr="005D0A29" w:rsidRDefault="005D0A29" w:rsidP="00802332">
      <w:pPr>
        <w:rPr>
          <w:rFonts w:ascii="ＭＳ 明朝" w:eastAsia="ＭＳ 明朝" w:hAnsi="ＭＳ 明朝"/>
          <w:szCs w:val="21"/>
        </w:rPr>
      </w:pPr>
    </w:p>
    <w:p w14:paraId="4C1341D7" w14:textId="19D1A249" w:rsidR="005D0A29" w:rsidRDefault="005D0A29" w:rsidP="00802332">
      <w:pPr>
        <w:rPr>
          <w:rFonts w:ascii="ＭＳ 明朝" w:eastAsia="ＭＳ 明朝" w:hAnsi="ＭＳ 明朝"/>
          <w:szCs w:val="21"/>
        </w:rPr>
      </w:pPr>
    </w:p>
    <w:p w14:paraId="1A4B8172" w14:textId="5DB1AB5C" w:rsidR="005D0A29" w:rsidRDefault="005D0A29" w:rsidP="00802332">
      <w:pPr>
        <w:rPr>
          <w:rFonts w:ascii="ＭＳ 明朝" w:eastAsia="ＭＳ 明朝" w:hAnsi="ＭＳ 明朝"/>
          <w:szCs w:val="21"/>
        </w:rPr>
      </w:pPr>
    </w:p>
    <w:p w14:paraId="0407C410" w14:textId="38F952E9" w:rsidR="005D0A29" w:rsidRDefault="005D0A29" w:rsidP="00802332">
      <w:pPr>
        <w:rPr>
          <w:rFonts w:ascii="ＭＳ 明朝" w:eastAsia="ＭＳ 明朝" w:hAnsi="ＭＳ 明朝"/>
          <w:szCs w:val="21"/>
        </w:rPr>
      </w:pPr>
    </w:p>
    <w:p w14:paraId="4FEE77DB" w14:textId="0A78E3C7" w:rsidR="005D0A29" w:rsidRDefault="005D0A29" w:rsidP="00802332">
      <w:pPr>
        <w:rPr>
          <w:rFonts w:ascii="ＭＳ 明朝" w:eastAsia="ＭＳ 明朝" w:hAnsi="ＭＳ 明朝"/>
          <w:szCs w:val="21"/>
        </w:rPr>
      </w:pPr>
    </w:p>
    <w:p w14:paraId="5AC70D40" w14:textId="215446CA" w:rsidR="005D0A29" w:rsidRDefault="005D0A29" w:rsidP="00802332">
      <w:pPr>
        <w:rPr>
          <w:rFonts w:ascii="ＭＳ 明朝" w:eastAsia="ＭＳ 明朝" w:hAnsi="ＭＳ 明朝"/>
          <w:szCs w:val="21"/>
        </w:rPr>
      </w:pPr>
    </w:p>
    <w:p w14:paraId="392C747F" w14:textId="225F6623" w:rsidR="005D0A29" w:rsidRDefault="005D0A29" w:rsidP="00802332">
      <w:pPr>
        <w:rPr>
          <w:rFonts w:ascii="ＭＳ 明朝" w:eastAsia="ＭＳ 明朝" w:hAnsi="ＭＳ 明朝"/>
          <w:color w:val="000000" w:themeColor="text1"/>
        </w:rPr>
      </w:pPr>
    </w:p>
    <w:p w14:paraId="40DE031D" w14:textId="202A446E" w:rsidR="005D0A29" w:rsidRDefault="005D0A29" w:rsidP="00802332">
      <w:pPr>
        <w:rPr>
          <w:rFonts w:ascii="ＭＳ 明朝" w:eastAsia="ＭＳ 明朝" w:hAnsi="ＭＳ 明朝"/>
          <w:color w:val="000000" w:themeColor="text1"/>
        </w:rPr>
      </w:pPr>
    </w:p>
    <w:p w14:paraId="10900216" w14:textId="7FACBC76" w:rsidR="005D0A29" w:rsidRDefault="005D0A29" w:rsidP="00802332">
      <w:pPr>
        <w:rPr>
          <w:rFonts w:ascii="ＭＳ 明朝" w:eastAsia="ＭＳ 明朝" w:hAnsi="ＭＳ 明朝"/>
          <w:color w:val="000000" w:themeColor="text1"/>
        </w:rPr>
      </w:pPr>
    </w:p>
    <w:p w14:paraId="20C6FD18" w14:textId="0CE84FDF" w:rsidR="005D0A29" w:rsidRDefault="005D0A29" w:rsidP="00802332">
      <w:pPr>
        <w:rPr>
          <w:rFonts w:ascii="ＭＳ 明朝" w:eastAsia="ＭＳ 明朝" w:hAnsi="ＭＳ 明朝"/>
          <w:color w:val="000000" w:themeColor="text1"/>
        </w:rPr>
      </w:pPr>
    </w:p>
    <w:p w14:paraId="474CE2CC" w14:textId="6BA57C35" w:rsidR="005D0A29" w:rsidRDefault="005D0A29" w:rsidP="00802332">
      <w:pPr>
        <w:rPr>
          <w:rFonts w:ascii="ＭＳ 明朝" w:eastAsia="ＭＳ 明朝" w:hAnsi="ＭＳ 明朝"/>
          <w:color w:val="000000" w:themeColor="text1"/>
        </w:rPr>
      </w:pPr>
    </w:p>
    <w:p w14:paraId="469ADDC3" w14:textId="3E3A59E2" w:rsidR="005D0A29" w:rsidRDefault="005D0A29" w:rsidP="00802332">
      <w:pPr>
        <w:rPr>
          <w:rFonts w:ascii="ＭＳ 明朝" w:eastAsia="ＭＳ 明朝" w:hAnsi="ＭＳ 明朝"/>
          <w:color w:val="000000" w:themeColor="text1"/>
        </w:rPr>
      </w:pPr>
    </w:p>
    <w:p w14:paraId="5F96F6FC" w14:textId="3D8E111E" w:rsidR="005D0A29" w:rsidRDefault="005D0A29" w:rsidP="00802332">
      <w:pPr>
        <w:rPr>
          <w:rFonts w:ascii="ＭＳ 明朝" w:eastAsia="ＭＳ 明朝" w:hAnsi="ＭＳ 明朝"/>
          <w:color w:val="000000" w:themeColor="text1"/>
        </w:rPr>
      </w:pPr>
    </w:p>
    <w:p w14:paraId="0E337123" w14:textId="6687F8E5" w:rsidR="005D0A29" w:rsidRDefault="005D0A29" w:rsidP="00802332">
      <w:pPr>
        <w:rPr>
          <w:rFonts w:ascii="ＭＳ 明朝" w:eastAsia="ＭＳ 明朝" w:hAnsi="ＭＳ 明朝"/>
          <w:color w:val="000000" w:themeColor="text1"/>
        </w:rPr>
      </w:pPr>
    </w:p>
    <w:p w14:paraId="09645757" w14:textId="69775887" w:rsidR="005D0A29" w:rsidRDefault="005D0A29" w:rsidP="00802332">
      <w:pPr>
        <w:rPr>
          <w:rFonts w:ascii="ＭＳ 明朝" w:eastAsia="ＭＳ 明朝" w:hAnsi="ＭＳ 明朝"/>
          <w:color w:val="000000" w:themeColor="text1"/>
        </w:rPr>
      </w:pPr>
    </w:p>
    <w:p w14:paraId="228C2E87" w14:textId="76E1B1B4" w:rsidR="005D0A29" w:rsidRDefault="005D0A29" w:rsidP="00802332">
      <w:pPr>
        <w:rPr>
          <w:rFonts w:ascii="ＭＳ 明朝" w:eastAsia="ＭＳ 明朝" w:hAnsi="ＭＳ 明朝"/>
          <w:color w:val="000000" w:themeColor="text1"/>
        </w:rPr>
      </w:pPr>
    </w:p>
    <w:p w14:paraId="4B6B3D3A" w14:textId="6C18B734" w:rsidR="005D0A29" w:rsidRDefault="005D0A29" w:rsidP="00802332">
      <w:pPr>
        <w:rPr>
          <w:rFonts w:ascii="ＭＳ 明朝" w:eastAsia="ＭＳ 明朝" w:hAnsi="ＭＳ 明朝"/>
          <w:color w:val="000000" w:themeColor="text1"/>
        </w:rPr>
      </w:pPr>
    </w:p>
    <w:p w14:paraId="0B393DA1" w14:textId="2DFE0728" w:rsidR="005D0A29" w:rsidRDefault="005D0A29" w:rsidP="00802332">
      <w:pPr>
        <w:rPr>
          <w:rFonts w:ascii="ＭＳ 明朝" w:eastAsia="ＭＳ 明朝" w:hAnsi="ＭＳ 明朝"/>
          <w:color w:val="000000" w:themeColor="text1"/>
        </w:rPr>
      </w:pPr>
    </w:p>
    <w:p w14:paraId="05654FD1" w14:textId="1AB3C6F1" w:rsidR="005D0A29" w:rsidRDefault="005D0A29" w:rsidP="00802332">
      <w:pPr>
        <w:rPr>
          <w:rFonts w:ascii="ＭＳ 明朝" w:eastAsia="ＭＳ 明朝" w:hAnsi="ＭＳ 明朝"/>
          <w:color w:val="000000" w:themeColor="text1"/>
        </w:rPr>
      </w:pPr>
    </w:p>
    <w:p w14:paraId="7DE3BFFF" w14:textId="25499F89" w:rsidR="005D0A29" w:rsidRDefault="005D0A29" w:rsidP="00802332">
      <w:pPr>
        <w:rPr>
          <w:rFonts w:ascii="ＭＳ 明朝" w:eastAsia="ＭＳ 明朝" w:hAnsi="ＭＳ 明朝"/>
          <w:color w:val="000000" w:themeColor="text1"/>
        </w:rPr>
      </w:pPr>
    </w:p>
    <w:p w14:paraId="147A1507" w14:textId="2A85613F" w:rsidR="005D0A29" w:rsidRDefault="005D0A29" w:rsidP="00802332">
      <w:pPr>
        <w:rPr>
          <w:rFonts w:ascii="ＭＳ 明朝" w:eastAsia="ＭＳ 明朝" w:hAnsi="ＭＳ 明朝"/>
          <w:color w:val="000000" w:themeColor="text1"/>
        </w:rPr>
      </w:pPr>
    </w:p>
    <w:p w14:paraId="59F06E19" w14:textId="77BCA878" w:rsidR="005D0A29" w:rsidRDefault="005D0A29" w:rsidP="00802332">
      <w:pPr>
        <w:rPr>
          <w:rFonts w:ascii="ＭＳ 明朝" w:eastAsia="ＭＳ 明朝" w:hAnsi="ＭＳ 明朝"/>
          <w:color w:val="000000" w:themeColor="text1"/>
        </w:rPr>
      </w:pPr>
    </w:p>
    <w:p w14:paraId="18986F3D"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szCs w:val="21"/>
        </w:rPr>
        <w:t>2ページ目。</w:t>
      </w:r>
    </w:p>
    <w:p w14:paraId="2AF0240B"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視覚障害</w:t>
      </w:r>
    </w:p>
    <w:p w14:paraId="59A38C44"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お店を利用するとき。</w:t>
      </w:r>
    </w:p>
    <w:p w14:paraId="7248F779"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盲導犬と一緒だと入店を断られてしまいます。</w:t>
      </w:r>
    </w:p>
    <w:p w14:paraId="744AD6F0"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まちを歩いているとき。</w:t>
      </w:r>
    </w:p>
    <w:p w14:paraId="7624AA4C"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誘導ブロックの上に、物が置いてあると安全に歩けません。</w:t>
      </w:r>
    </w:p>
    <w:p w14:paraId="77A62236"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必要な配慮。</w:t>
      </w:r>
    </w:p>
    <w:p w14:paraId="3B7B7484"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補助犬は、身体障害者の大切なパートナー</w:t>
      </w:r>
    </w:p>
    <w:p w14:paraId="0A31D262"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補助犬は特別な訓練を受け、衛生面も管理されています。犬だからと拒否せず、受け入れてください。</w:t>
      </w:r>
    </w:p>
    <w:p w14:paraId="3460B8B1" w14:textId="77777777" w:rsidR="005D0A29" w:rsidRPr="006E06D9" w:rsidRDefault="005D0A29" w:rsidP="005D0A29">
      <w:pPr>
        <w:rPr>
          <w:rFonts w:ascii="ＭＳ 明朝" w:eastAsia="ＭＳ 明朝" w:hAnsi="ＭＳ 明朝"/>
          <w:szCs w:val="21"/>
        </w:rPr>
      </w:pPr>
    </w:p>
    <w:p w14:paraId="7D9A35E3"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ほじょ犬マークがあります。</w:t>
      </w:r>
    </w:p>
    <w:p w14:paraId="201252A2"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お店や交通機関では身体障害者補助犬法により、補助犬である盲導犬、聴導犬、介助犬の受け入れ義務があります。</w:t>
      </w:r>
    </w:p>
    <w:p w14:paraId="79F8CC6B" w14:textId="77777777" w:rsidR="005D0A29" w:rsidRPr="006E06D9" w:rsidRDefault="005D0A29" w:rsidP="005D0A29">
      <w:pPr>
        <w:rPr>
          <w:rFonts w:ascii="ＭＳ 明朝" w:eastAsia="ＭＳ 明朝" w:hAnsi="ＭＳ 明朝"/>
          <w:szCs w:val="21"/>
        </w:rPr>
      </w:pPr>
    </w:p>
    <w:p w14:paraId="58C70E38"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誘導ブロックの上に物を置かないで。</w:t>
      </w:r>
    </w:p>
    <w:p w14:paraId="6779632B"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誘導ブロックは視覚障害のある人が安全に歩けるように設置されている設備です。</w:t>
      </w:r>
    </w:p>
    <w:p w14:paraId="36DE46E2"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みんなが安全に歩けるようにマナーを守りましょう。</w:t>
      </w:r>
    </w:p>
    <w:p w14:paraId="085212EA"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ココロンのコメント</w:t>
      </w:r>
    </w:p>
    <w:p w14:paraId="4FAC4112"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安心して歩けるね。</w:t>
      </w:r>
    </w:p>
    <w:p w14:paraId="1E4933DF" w14:textId="77777777" w:rsidR="005D0A29" w:rsidRPr="006E06D9" w:rsidRDefault="005D0A29" w:rsidP="005D0A29">
      <w:pPr>
        <w:rPr>
          <w:rFonts w:ascii="ＭＳ 明朝" w:eastAsia="ＭＳ 明朝" w:hAnsi="ＭＳ 明朝"/>
          <w:szCs w:val="21"/>
        </w:rPr>
      </w:pPr>
    </w:p>
    <w:p w14:paraId="7957ADCD"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内部障害・難病</w:t>
      </w:r>
    </w:p>
    <w:p w14:paraId="33B38FBA"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電車やバスに乗っているとき。</w:t>
      </w:r>
    </w:p>
    <w:p w14:paraId="0A9DAEF6"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外見からは障害があることがわかりにくいので誤解を受けることがあります。</w:t>
      </w:r>
    </w:p>
    <w:p w14:paraId="5E4DC56B"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必要な配慮。</w:t>
      </w:r>
    </w:p>
    <w:p w14:paraId="689B8098"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外見からはわかりにくい病気や障害もあります。</w:t>
      </w:r>
    </w:p>
    <w:p w14:paraId="30A1488C"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外見からはわかりにくい病気や障害がある人もいることを理解しましょう。</w:t>
      </w:r>
    </w:p>
    <w:p w14:paraId="3668E9F8" w14:textId="77777777" w:rsidR="005D0A29" w:rsidRPr="006E06D9" w:rsidRDefault="005D0A29" w:rsidP="005D0A29">
      <w:pPr>
        <w:rPr>
          <w:rFonts w:ascii="ＭＳ 明朝" w:eastAsia="ＭＳ 明朝" w:hAnsi="ＭＳ 明朝"/>
          <w:szCs w:val="21"/>
        </w:rPr>
      </w:pPr>
    </w:p>
    <w:p w14:paraId="71E49107" w14:textId="77777777" w:rsidR="005D0A29" w:rsidRPr="006E06D9" w:rsidRDefault="005D0A29" w:rsidP="005D0A29">
      <w:pPr>
        <w:rPr>
          <w:rFonts w:ascii="ＭＳ 明朝" w:eastAsia="ＭＳ 明朝" w:hAnsi="ＭＳ 明朝"/>
          <w:szCs w:val="21"/>
        </w:rPr>
      </w:pPr>
      <w:r w:rsidRPr="006E06D9">
        <w:rPr>
          <w:rFonts w:ascii="ＭＳ 明朝" w:eastAsia="ＭＳ 明朝" w:hAnsi="ＭＳ 明朝" w:hint="eastAsia"/>
          <w:szCs w:val="21"/>
        </w:rPr>
        <w:t>ハートプラスマークがあります。</w:t>
      </w:r>
    </w:p>
    <w:p w14:paraId="689CB3C0" w14:textId="77777777" w:rsidR="005D0A29" w:rsidRPr="006531FF" w:rsidRDefault="005D0A29" w:rsidP="005D0A29">
      <w:pPr>
        <w:rPr>
          <w:rFonts w:ascii="ＭＳ 明朝" w:eastAsia="ＭＳ 明朝" w:hAnsi="ＭＳ 明朝"/>
          <w:color w:val="000000" w:themeColor="text1"/>
        </w:rPr>
      </w:pPr>
      <w:r w:rsidRPr="006E06D9">
        <w:rPr>
          <w:rFonts w:ascii="ＭＳ 明朝" w:eastAsia="ＭＳ 明朝" w:hAnsi="ＭＳ 明朝" w:hint="eastAsia"/>
          <w:szCs w:val="21"/>
        </w:rPr>
        <w:t>ハートプラスマークは身体内部に障害がある人を表すマークです。</w:t>
      </w:r>
      <w:r>
        <w:rPr>
          <w:rFonts w:ascii="ＭＳ 明朝" w:eastAsia="ＭＳ 明朝" w:hAnsi="ＭＳ 明朝" w:hint="eastAsia"/>
          <w:noProof/>
          <w:color w:val="000000" w:themeColor="text1"/>
        </w:rPr>
        <w:drawing>
          <wp:anchor distT="0" distB="0" distL="114300" distR="114300" simplePos="0" relativeHeight="251663360" behindDoc="0" locked="0" layoutInCell="1" allowOverlap="1" wp14:anchorId="5EA8B07A" wp14:editId="08872F76">
            <wp:simplePos x="0" y="0"/>
            <wp:positionH relativeFrom="page">
              <wp:posOffset>6335395</wp:posOffset>
            </wp:positionH>
            <wp:positionV relativeFrom="page">
              <wp:posOffset>9467215</wp:posOffset>
            </wp:positionV>
            <wp:extent cx="648970" cy="648970"/>
            <wp:effectExtent l="0" t="0" r="0" b="0"/>
            <wp:wrapNone/>
            <wp:docPr id="725351964" name="JAVISCODE00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51964" name="JAVISCODE001-144"/>
                    <pic:cNvPicPr/>
                  </pic:nvPicPr>
                  <pic:blipFill>
                    <a:blip r:embed="rId8"/>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0A0748F4" w14:textId="45346E00" w:rsidR="005D0A29" w:rsidRDefault="005D0A29" w:rsidP="00802332">
      <w:pPr>
        <w:rPr>
          <w:rFonts w:ascii="ＭＳ 明朝" w:eastAsia="ＭＳ 明朝" w:hAnsi="ＭＳ 明朝"/>
          <w:color w:val="000000" w:themeColor="text1"/>
        </w:rPr>
      </w:pPr>
    </w:p>
    <w:p w14:paraId="076CCF51" w14:textId="745A1DAE" w:rsidR="005D0A29" w:rsidRDefault="005D0A29" w:rsidP="00802332">
      <w:pPr>
        <w:rPr>
          <w:rFonts w:ascii="ＭＳ 明朝" w:eastAsia="ＭＳ 明朝" w:hAnsi="ＭＳ 明朝"/>
          <w:color w:val="000000" w:themeColor="text1"/>
        </w:rPr>
      </w:pPr>
    </w:p>
    <w:p w14:paraId="40319273" w14:textId="48CC1188" w:rsidR="005D0A29" w:rsidRDefault="005D0A29" w:rsidP="00802332">
      <w:pPr>
        <w:rPr>
          <w:rFonts w:ascii="ＭＳ 明朝" w:eastAsia="ＭＳ 明朝" w:hAnsi="ＭＳ 明朝"/>
          <w:color w:val="000000" w:themeColor="text1"/>
        </w:rPr>
      </w:pPr>
    </w:p>
    <w:p w14:paraId="57C95A62" w14:textId="629D427B" w:rsidR="005D0A29" w:rsidRDefault="005D0A29" w:rsidP="00802332">
      <w:pPr>
        <w:rPr>
          <w:rFonts w:ascii="ＭＳ 明朝" w:eastAsia="ＭＳ 明朝" w:hAnsi="ＭＳ 明朝"/>
          <w:color w:val="000000" w:themeColor="text1"/>
        </w:rPr>
      </w:pPr>
    </w:p>
    <w:p w14:paraId="460C6391" w14:textId="64548751" w:rsidR="005D0A29" w:rsidRDefault="005D0A29" w:rsidP="00802332">
      <w:pPr>
        <w:rPr>
          <w:rFonts w:ascii="ＭＳ 明朝" w:eastAsia="ＭＳ 明朝" w:hAnsi="ＭＳ 明朝"/>
          <w:color w:val="000000" w:themeColor="text1"/>
        </w:rPr>
      </w:pPr>
    </w:p>
    <w:p w14:paraId="19D81FDF" w14:textId="134B61A4" w:rsidR="005D0A29" w:rsidRDefault="005D0A29" w:rsidP="00802332">
      <w:pPr>
        <w:rPr>
          <w:rFonts w:ascii="ＭＳ 明朝" w:eastAsia="ＭＳ 明朝" w:hAnsi="ＭＳ 明朝"/>
          <w:color w:val="000000" w:themeColor="text1"/>
        </w:rPr>
      </w:pPr>
    </w:p>
    <w:p w14:paraId="4DED89D3" w14:textId="2CCD34CD" w:rsidR="005D0A29" w:rsidRDefault="005D0A29" w:rsidP="00802332">
      <w:pPr>
        <w:rPr>
          <w:rFonts w:ascii="ＭＳ 明朝" w:eastAsia="ＭＳ 明朝" w:hAnsi="ＭＳ 明朝"/>
          <w:color w:val="000000" w:themeColor="text1"/>
        </w:rPr>
      </w:pPr>
    </w:p>
    <w:p w14:paraId="576F6B72" w14:textId="6879DF7C" w:rsidR="005D0A29" w:rsidRDefault="005D0A29" w:rsidP="00802332">
      <w:pPr>
        <w:rPr>
          <w:rFonts w:ascii="ＭＳ 明朝" w:eastAsia="ＭＳ 明朝" w:hAnsi="ＭＳ 明朝"/>
          <w:color w:val="000000" w:themeColor="text1"/>
        </w:rPr>
      </w:pPr>
    </w:p>
    <w:p w14:paraId="267F878B" w14:textId="057F9DC4" w:rsidR="005D0A29" w:rsidRDefault="005D0A29" w:rsidP="00802332">
      <w:pPr>
        <w:rPr>
          <w:rFonts w:ascii="ＭＳ 明朝" w:eastAsia="ＭＳ 明朝" w:hAnsi="ＭＳ 明朝"/>
          <w:color w:val="000000" w:themeColor="text1"/>
        </w:rPr>
      </w:pPr>
    </w:p>
    <w:p w14:paraId="0BD41982" w14:textId="62E357A2" w:rsidR="005D0A29" w:rsidRDefault="005D0A29" w:rsidP="00802332">
      <w:pPr>
        <w:rPr>
          <w:rFonts w:ascii="ＭＳ 明朝" w:eastAsia="ＭＳ 明朝" w:hAnsi="ＭＳ 明朝"/>
          <w:color w:val="000000" w:themeColor="text1"/>
        </w:rPr>
      </w:pPr>
    </w:p>
    <w:p w14:paraId="46A5BFA9" w14:textId="5FB6A01E" w:rsidR="005D0A29" w:rsidRDefault="005D0A29" w:rsidP="00802332">
      <w:pPr>
        <w:rPr>
          <w:rFonts w:ascii="ＭＳ 明朝" w:eastAsia="ＭＳ 明朝" w:hAnsi="ＭＳ 明朝"/>
          <w:color w:val="000000" w:themeColor="text1"/>
        </w:rPr>
      </w:pPr>
    </w:p>
    <w:p w14:paraId="7C29840C" w14:textId="5FBBC8CD" w:rsidR="005D0A29" w:rsidRDefault="005D0A29" w:rsidP="00802332">
      <w:pPr>
        <w:rPr>
          <w:rFonts w:ascii="ＭＳ 明朝" w:eastAsia="ＭＳ 明朝" w:hAnsi="ＭＳ 明朝"/>
          <w:color w:val="000000" w:themeColor="text1"/>
        </w:rPr>
      </w:pPr>
    </w:p>
    <w:p w14:paraId="421357D5" w14:textId="7B1D6DC7" w:rsidR="005D0A29" w:rsidRDefault="005D0A29" w:rsidP="00802332">
      <w:pPr>
        <w:rPr>
          <w:rFonts w:ascii="ＭＳ 明朝" w:eastAsia="ＭＳ 明朝" w:hAnsi="ＭＳ 明朝"/>
          <w:color w:val="000000" w:themeColor="text1"/>
        </w:rPr>
      </w:pPr>
    </w:p>
    <w:p w14:paraId="1A77F6B6" w14:textId="77777777" w:rsidR="005D0A29" w:rsidRDefault="005D0A29" w:rsidP="005D0A29">
      <w:pPr>
        <w:rPr>
          <w:rFonts w:ascii="ＭＳ 明朝" w:eastAsia="ＭＳ 明朝" w:hAnsi="ＭＳ 明朝"/>
          <w:szCs w:val="21"/>
        </w:rPr>
      </w:pPr>
      <w:r>
        <w:rPr>
          <w:rFonts w:ascii="ＭＳ 明朝" w:eastAsia="ＭＳ 明朝" w:hAnsi="ＭＳ 明朝" w:hint="eastAsia"/>
          <w:szCs w:val="21"/>
        </w:rPr>
        <w:t>3ページ目。</w:t>
      </w:r>
    </w:p>
    <w:p w14:paraId="0740675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知的障害・発達障害</w:t>
      </w:r>
    </w:p>
    <w:p w14:paraId="4CC8D8BB"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職場で。</w:t>
      </w:r>
    </w:p>
    <w:p w14:paraId="502F6842"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難しい漢字や文字ばかりの書類が苦手です。また工夫して、などあいまいな表現だと、どうしていいかわからず困ってしまいます。</w:t>
      </w:r>
    </w:p>
    <w:p w14:paraId="45BF7C26"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5E0AA54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見通しが持てないと不安なので 1日のスケジュールがわかると助かります。</w:t>
      </w:r>
    </w:p>
    <w:p w14:paraId="59738F1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必要な配慮。</w:t>
      </w:r>
    </w:p>
    <w:p w14:paraId="4144B68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資料にふりがなを入れたり、写真やイラスト、図や番号を使うとわかりやすくなります。</w:t>
      </w:r>
    </w:p>
    <w:p w14:paraId="041B1EBB"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1F769C90"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仕事のマニュアルとしても使えるね。</w:t>
      </w:r>
    </w:p>
    <w:p w14:paraId="246115BC"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具体的な指示をひとつずつ出したり、見本を示してもらえると良くわかります。</w:t>
      </w:r>
    </w:p>
    <w:p w14:paraId="3B8B8378"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723F78F1"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仕事がはかどるね。</w:t>
      </w:r>
    </w:p>
    <w:p w14:paraId="080FBA67" w14:textId="77777777" w:rsidR="005D0A29" w:rsidRDefault="005D0A29" w:rsidP="005D0A29">
      <w:pPr>
        <w:rPr>
          <w:rFonts w:ascii="ＭＳ 明朝" w:eastAsia="ＭＳ 明朝" w:hAnsi="ＭＳ 明朝" w:hint="eastAsia"/>
          <w:szCs w:val="21"/>
        </w:rPr>
      </w:pPr>
    </w:p>
    <w:p w14:paraId="5E6EB6D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精神障害</w:t>
      </w:r>
    </w:p>
    <w:p w14:paraId="58694380"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地域生活の中で。</w:t>
      </w:r>
    </w:p>
    <w:p w14:paraId="594F66D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精神疾患に対する先入観や誤解によって、生活のしづらさを感じています。</w:t>
      </w:r>
    </w:p>
    <w:p w14:paraId="5628D158"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必要な配慮。</w:t>
      </w:r>
    </w:p>
    <w:p w14:paraId="76F4003F"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適切な治療や服薬、周囲の支えによって、地域の中で安定した生活を送ることができます</w:t>
      </w:r>
    </w:p>
    <w:p w14:paraId="09BA6494" w14:textId="43EFFCED" w:rsidR="005D0A29" w:rsidRDefault="005D0A29" w:rsidP="005D0A29">
      <w:pPr>
        <w:rPr>
          <w:rFonts w:ascii="ＭＳ 明朝" w:eastAsia="ＭＳ 明朝" w:hAnsi="ＭＳ 明朝" w:hint="eastAsia"/>
        </w:rPr>
      </w:pPr>
      <w:r>
        <w:rPr>
          <w:rFonts w:ascii="ＭＳ 明朝" w:eastAsia="ＭＳ 明朝" w:hAnsi="ＭＳ 明朝" w:hint="eastAsia"/>
          <w:szCs w:val="21"/>
        </w:rPr>
        <w:t>精神疾患は、誰もがかかる可能性があります。先入観を持たずに、ゆっくりおだやかな口調であいさつや声こえがけをしてください。</w:t>
      </w:r>
      <w:r>
        <w:rPr>
          <w:rFonts w:hint="eastAsia"/>
          <w:noProof/>
        </w:rPr>
        <w:drawing>
          <wp:anchor distT="0" distB="0" distL="114300" distR="114300" simplePos="0" relativeHeight="251665408" behindDoc="0" locked="0" layoutInCell="1" allowOverlap="1" wp14:anchorId="70A58F50" wp14:editId="187E64DC">
            <wp:simplePos x="0" y="0"/>
            <wp:positionH relativeFrom="page">
              <wp:posOffset>6335395</wp:posOffset>
            </wp:positionH>
            <wp:positionV relativeFrom="page">
              <wp:posOffset>9467215</wp:posOffset>
            </wp:positionV>
            <wp:extent cx="648970" cy="6489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3063F691" w14:textId="68C6E1FE" w:rsidR="005D0A29" w:rsidRDefault="005D0A29" w:rsidP="00802332">
      <w:pPr>
        <w:rPr>
          <w:rFonts w:ascii="ＭＳ 明朝" w:eastAsia="ＭＳ 明朝" w:hAnsi="ＭＳ 明朝"/>
          <w:color w:val="000000" w:themeColor="text1"/>
        </w:rPr>
      </w:pPr>
    </w:p>
    <w:p w14:paraId="30D8BB92" w14:textId="05A091E8" w:rsidR="005D0A29" w:rsidRDefault="005D0A29" w:rsidP="00802332">
      <w:pPr>
        <w:rPr>
          <w:rFonts w:ascii="ＭＳ 明朝" w:eastAsia="ＭＳ 明朝" w:hAnsi="ＭＳ 明朝"/>
          <w:color w:val="000000" w:themeColor="text1"/>
        </w:rPr>
      </w:pPr>
    </w:p>
    <w:p w14:paraId="7C0A17CB" w14:textId="2A3FAE86" w:rsidR="005D0A29" w:rsidRDefault="005D0A29" w:rsidP="00802332">
      <w:pPr>
        <w:rPr>
          <w:rFonts w:ascii="ＭＳ 明朝" w:eastAsia="ＭＳ 明朝" w:hAnsi="ＭＳ 明朝"/>
          <w:color w:val="000000" w:themeColor="text1"/>
        </w:rPr>
      </w:pPr>
    </w:p>
    <w:p w14:paraId="6817142F" w14:textId="586E302E" w:rsidR="005D0A29" w:rsidRDefault="005D0A29" w:rsidP="00802332">
      <w:pPr>
        <w:rPr>
          <w:rFonts w:ascii="ＭＳ 明朝" w:eastAsia="ＭＳ 明朝" w:hAnsi="ＭＳ 明朝"/>
          <w:color w:val="000000" w:themeColor="text1"/>
        </w:rPr>
      </w:pPr>
    </w:p>
    <w:p w14:paraId="163B3E23" w14:textId="79CB8DFE" w:rsidR="005D0A29" w:rsidRDefault="005D0A29" w:rsidP="00802332">
      <w:pPr>
        <w:rPr>
          <w:rFonts w:ascii="ＭＳ 明朝" w:eastAsia="ＭＳ 明朝" w:hAnsi="ＭＳ 明朝"/>
          <w:color w:val="000000" w:themeColor="text1"/>
        </w:rPr>
      </w:pPr>
    </w:p>
    <w:p w14:paraId="11133BD8" w14:textId="29EB769B" w:rsidR="005D0A29" w:rsidRDefault="005D0A29" w:rsidP="00802332">
      <w:pPr>
        <w:rPr>
          <w:rFonts w:ascii="ＭＳ 明朝" w:eastAsia="ＭＳ 明朝" w:hAnsi="ＭＳ 明朝"/>
          <w:color w:val="000000" w:themeColor="text1"/>
        </w:rPr>
      </w:pPr>
    </w:p>
    <w:p w14:paraId="4931E76F" w14:textId="1A885FF9" w:rsidR="005D0A29" w:rsidRDefault="005D0A29" w:rsidP="00802332">
      <w:pPr>
        <w:rPr>
          <w:rFonts w:ascii="ＭＳ 明朝" w:eastAsia="ＭＳ 明朝" w:hAnsi="ＭＳ 明朝"/>
          <w:color w:val="000000" w:themeColor="text1"/>
        </w:rPr>
      </w:pPr>
    </w:p>
    <w:p w14:paraId="7CD69457" w14:textId="4F05D959" w:rsidR="005D0A29" w:rsidRDefault="005D0A29" w:rsidP="00802332">
      <w:pPr>
        <w:rPr>
          <w:rFonts w:ascii="ＭＳ 明朝" w:eastAsia="ＭＳ 明朝" w:hAnsi="ＭＳ 明朝"/>
          <w:color w:val="000000" w:themeColor="text1"/>
        </w:rPr>
      </w:pPr>
    </w:p>
    <w:p w14:paraId="2E6FFC08" w14:textId="19248A70" w:rsidR="005D0A29" w:rsidRDefault="005D0A29" w:rsidP="00802332">
      <w:pPr>
        <w:rPr>
          <w:rFonts w:ascii="ＭＳ 明朝" w:eastAsia="ＭＳ 明朝" w:hAnsi="ＭＳ 明朝"/>
          <w:color w:val="000000" w:themeColor="text1"/>
        </w:rPr>
      </w:pPr>
    </w:p>
    <w:p w14:paraId="29DFA1C3" w14:textId="034D7CBA" w:rsidR="005D0A29" w:rsidRDefault="005D0A29" w:rsidP="00802332">
      <w:pPr>
        <w:rPr>
          <w:rFonts w:ascii="ＭＳ 明朝" w:eastAsia="ＭＳ 明朝" w:hAnsi="ＭＳ 明朝"/>
          <w:color w:val="000000" w:themeColor="text1"/>
        </w:rPr>
      </w:pPr>
    </w:p>
    <w:p w14:paraId="4EB6989A" w14:textId="4E092C28" w:rsidR="005D0A29" w:rsidRDefault="005D0A29" w:rsidP="00802332">
      <w:pPr>
        <w:rPr>
          <w:rFonts w:ascii="ＭＳ 明朝" w:eastAsia="ＭＳ 明朝" w:hAnsi="ＭＳ 明朝"/>
          <w:color w:val="000000" w:themeColor="text1"/>
        </w:rPr>
      </w:pPr>
    </w:p>
    <w:p w14:paraId="50EFCDB3" w14:textId="1AB33DB2" w:rsidR="005D0A29" w:rsidRDefault="005D0A29" w:rsidP="00802332">
      <w:pPr>
        <w:rPr>
          <w:rFonts w:ascii="ＭＳ 明朝" w:eastAsia="ＭＳ 明朝" w:hAnsi="ＭＳ 明朝"/>
          <w:color w:val="000000" w:themeColor="text1"/>
        </w:rPr>
      </w:pPr>
    </w:p>
    <w:p w14:paraId="69529E31" w14:textId="218BB769" w:rsidR="005D0A29" w:rsidRDefault="005D0A29" w:rsidP="00802332">
      <w:pPr>
        <w:rPr>
          <w:rFonts w:ascii="ＭＳ 明朝" w:eastAsia="ＭＳ 明朝" w:hAnsi="ＭＳ 明朝"/>
          <w:color w:val="000000" w:themeColor="text1"/>
        </w:rPr>
      </w:pPr>
    </w:p>
    <w:p w14:paraId="0808096B" w14:textId="375E1248" w:rsidR="005D0A29" w:rsidRDefault="005D0A29" w:rsidP="00802332">
      <w:pPr>
        <w:rPr>
          <w:rFonts w:ascii="ＭＳ 明朝" w:eastAsia="ＭＳ 明朝" w:hAnsi="ＭＳ 明朝"/>
          <w:color w:val="000000" w:themeColor="text1"/>
        </w:rPr>
      </w:pPr>
    </w:p>
    <w:p w14:paraId="2EF027C7" w14:textId="4E32CC0B" w:rsidR="005D0A29" w:rsidRDefault="005D0A29" w:rsidP="00802332">
      <w:pPr>
        <w:rPr>
          <w:rFonts w:ascii="ＭＳ 明朝" w:eastAsia="ＭＳ 明朝" w:hAnsi="ＭＳ 明朝"/>
          <w:color w:val="000000" w:themeColor="text1"/>
        </w:rPr>
      </w:pPr>
    </w:p>
    <w:p w14:paraId="0DCA982B" w14:textId="303C58C1" w:rsidR="005D0A29" w:rsidRDefault="005D0A29" w:rsidP="00802332">
      <w:pPr>
        <w:rPr>
          <w:rFonts w:ascii="ＭＳ 明朝" w:eastAsia="ＭＳ 明朝" w:hAnsi="ＭＳ 明朝"/>
          <w:color w:val="000000" w:themeColor="text1"/>
        </w:rPr>
      </w:pPr>
    </w:p>
    <w:p w14:paraId="1625A142" w14:textId="3CA81CD8" w:rsidR="005D0A29" w:rsidRDefault="005D0A29" w:rsidP="00802332">
      <w:pPr>
        <w:rPr>
          <w:rFonts w:ascii="ＭＳ 明朝" w:eastAsia="ＭＳ 明朝" w:hAnsi="ＭＳ 明朝"/>
          <w:color w:val="000000" w:themeColor="text1"/>
        </w:rPr>
      </w:pPr>
    </w:p>
    <w:p w14:paraId="18676955" w14:textId="524093B5" w:rsidR="005D0A29" w:rsidRDefault="005D0A29" w:rsidP="00802332">
      <w:pPr>
        <w:rPr>
          <w:rFonts w:ascii="ＭＳ 明朝" w:eastAsia="ＭＳ 明朝" w:hAnsi="ＭＳ 明朝"/>
          <w:color w:val="000000" w:themeColor="text1"/>
        </w:rPr>
      </w:pPr>
    </w:p>
    <w:p w14:paraId="126F5894" w14:textId="54A5E6BA" w:rsidR="005D0A29" w:rsidRDefault="005D0A29" w:rsidP="00802332">
      <w:pPr>
        <w:rPr>
          <w:rFonts w:ascii="ＭＳ 明朝" w:eastAsia="ＭＳ 明朝" w:hAnsi="ＭＳ 明朝"/>
          <w:color w:val="000000" w:themeColor="text1"/>
        </w:rPr>
      </w:pPr>
    </w:p>
    <w:p w14:paraId="7B9159EA" w14:textId="123358E0" w:rsidR="005D0A29" w:rsidRDefault="005D0A29" w:rsidP="00802332">
      <w:pPr>
        <w:rPr>
          <w:rFonts w:ascii="ＭＳ 明朝" w:eastAsia="ＭＳ 明朝" w:hAnsi="ＭＳ 明朝"/>
          <w:color w:val="000000" w:themeColor="text1"/>
        </w:rPr>
      </w:pPr>
    </w:p>
    <w:p w14:paraId="1AF2EAA7" w14:textId="77777777" w:rsidR="005D0A29" w:rsidRDefault="005D0A29" w:rsidP="005D0A29">
      <w:pPr>
        <w:rPr>
          <w:rFonts w:ascii="ＭＳ 明朝" w:eastAsia="ＭＳ 明朝" w:hAnsi="ＭＳ 明朝"/>
          <w:szCs w:val="21"/>
        </w:rPr>
      </w:pPr>
      <w:r>
        <w:rPr>
          <w:rFonts w:ascii="ＭＳ 明朝" w:eastAsia="ＭＳ 明朝" w:hAnsi="ＭＳ 明朝" w:hint="eastAsia"/>
          <w:szCs w:val="21"/>
        </w:rPr>
        <w:t>4ページ目。</w:t>
      </w:r>
    </w:p>
    <w:p w14:paraId="7420DADD"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障害って何だろう?</w:t>
      </w:r>
    </w:p>
    <w:p w14:paraId="2B79341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障害は、障害のある人のことを考えずに作られた社会の側にあります。</w:t>
      </w:r>
    </w:p>
    <w:p w14:paraId="63D02E18"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足が不自由なこと、イコール障害ではなく、段差イコール障害。</w:t>
      </w:r>
    </w:p>
    <w:p w14:paraId="4485437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段差をなくせば、障害はなくなる。</w:t>
      </w:r>
    </w:p>
    <w:p w14:paraId="4779B931"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現状では、障害のある人が生活するにあたり、さまざまなバリア（障壁）があります。</w:t>
      </w:r>
    </w:p>
    <w:p w14:paraId="23C276E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障害は社会の問題。みんなでできることを考えよう。</w:t>
      </w:r>
    </w:p>
    <w:p w14:paraId="7658372F"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4つの社会的バリア。</w:t>
      </w:r>
    </w:p>
    <w:p w14:paraId="3149F9EA"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物理的なバリア。</w:t>
      </w:r>
    </w:p>
    <w:p w14:paraId="7E0558F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歩道の段差、車いすの通行を妨げる障害物、乗降口や出入口の段差など。</w:t>
      </w:r>
    </w:p>
    <w:p w14:paraId="2E326567"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情報のバリア。</w:t>
      </w:r>
    </w:p>
    <w:p w14:paraId="5E68F576"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タッチパネルのみの操作、音声のみによる案内、分かりにくい案内や難しい言葉など</w:t>
      </w:r>
    </w:p>
    <w:p w14:paraId="7B9D8FEC"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制度のバリア。</w:t>
      </w:r>
    </w:p>
    <w:p w14:paraId="66A74BB1"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障害があることを理由に資格・免許等を与えないことなど。</w:t>
      </w:r>
    </w:p>
    <w:p w14:paraId="3B0FA1FD"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心のバリア。</w:t>
      </w:r>
    </w:p>
    <w:p w14:paraId="61C634D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心ない言葉や視線、差別や偏見、無関心、障害のある人を受け入れないことなど。</w:t>
      </w:r>
    </w:p>
    <w:p w14:paraId="0BE5CBFD" w14:textId="77777777" w:rsidR="005D0A29" w:rsidRDefault="005D0A29" w:rsidP="005D0A29">
      <w:pPr>
        <w:rPr>
          <w:rFonts w:ascii="ＭＳ 明朝" w:eastAsia="ＭＳ 明朝" w:hAnsi="ＭＳ 明朝" w:hint="eastAsia"/>
          <w:szCs w:val="21"/>
        </w:rPr>
      </w:pPr>
    </w:p>
    <w:p w14:paraId="09CF5F0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まず知ってほしい、障害のある人のこと。</w:t>
      </w:r>
    </w:p>
    <w:p w14:paraId="737CAF1C"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知らないことから誤解や偏見が生まれる。</w:t>
      </w:r>
    </w:p>
    <w:p w14:paraId="1156A7C8"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ちょっとした工夫や配慮があれば活躍できることがたくさんあります。</w:t>
      </w:r>
    </w:p>
    <w:p w14:paraId="446F58A1"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対等な立場で、同じ目線で接してください。</w:t>
      </w:r>
    </w:p>
    <w:p w14:paraId="7EA8026F"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常に手助けが必要なわけではありません。</w:t>
      </w:r>
    </w:p>
    <w:p w14:paraId="0E725663"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困っている様子を見かけたら、手助けが必要か本人に確認してください。</w:t>
      </w:r>
    </w:p>
    <w:p w14:paraId="5368C365"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必要な配慮はひとりひとり違います。</w:t>
      </w:r>
    </w:p>
    <w:p w14:paraId="751CD2B4"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どんな配慮が必要か本人に確認しましょう。</w:t>
      </w:r>
    </w:p>
    <w:p w14:paraId="6DCC3B80" w14:textId="77777777" w:rsidR="005D0A29" w:rsidRDefault="005D0A29" w:rsidP="005D0A29">
      <w:pPr>
        <w:rPr>
          <w:rFonts w:ascii="ＭＳ 明朝" w:eastAsia="ＭＳ 明朝" w:hAnsi="ＭＳ 明朝" w:hint="eastAsia"/>
          <w:szCs w:val="21"/>
        </w:rPr>
      </w:pPr>
    </w:p>
    <w:p w14:paraId="4F137DEF" w14:textId="77777777" w:rsidR="005D0A29" w:rsidRDefault="005D0A29" w:rsidP="005D0A29">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39D30AF9" w14:textId="0FB21A22" w:rsidR="005D0A29" w:rsidRDefault="005D0A29" w:rsidP="005D0A29">
      <w:pPr>
        <w:rPr>
          <w:rFonts w:ascii="ＭＳ 明朝" w:eastAsia="ＭＳ 明朝" w:hAnsi="ＭＳ 明朝" w:hint="eastAsia"/>
        </w:rPr>
      </w:pPr>
      <w:r>
        <w:rPr>
          <w:rFonts w:ascii="ＭＳ 明朝" w:eastAsia="ＭＳ 明朝" w:hAnsi="ＭＳ 明朝" w:hint="eastAsia"/>
          <w:szCs w:val="21"/>
        </w:rPr>
        <w:t>特別なことではなく、ちょっとした思いやり、支え合いが大切だね。</w:t>
      </w:r>
      <w:r>
        <w:rPr>
          <w:rFonts w:hint="eastAsia"/>
          <w:noProof/>
        </w:rPr>
        <w:drawing>
          <wp:anchor distT="0" distB="0" distL="114300" distR="114300" simplePos="0" relativeHeight="251667456" behindDoc="0" locked="0" layoutInCell="1" allowOverlap="1" wp14:anchorId="30A73D99" wp14:editId="7BF20B8D">
            <wp:simplePos x="0" y="0"/>
            <wp:positionH relativeFrom="page">
              <wp:posOffset>6335395</wp:posOffset>
            </wp:positionH>
            <wp:positionV relativeFrom="page">
              <wp:posOffset>9467215</wp:posOffset>
            </wp:positionV>
            <wp:extent cx="648970" cy="6489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4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42C11074" w14:textId="3EA15235" w:rsidR="005D0A29" w:rsidRDefault="005D0A29" w:rsidP="00802332">
      <w:pPr>
        <w:rPr>
          <w:rFonts w:ascii="ＭＳ 明朝" w:eastAsia="ＭＳ 明朝" w:hAnsi="ＭＳ 明朝"/>
          <w:color w:val="000000" w:themeColor="text1"/>
        </w:rPr>
      </w:pPr>
    </w:p>
    <w:p w14:paraId="4DDB9C83" w14:textId="7D101E95" w:rsidR="005D0A29" w:rsidRDefault="005D0A29" w:rsidP="00802332">
      <w:pPr>
        <w:rPr>
          <w:rFonts w:ascii="ＭＳ 明朝" w:eastAsia="ＭＳ 明朝" w:hAnsi="ＭＳ 明朝"/>
          <w:color w:val="000000" w:themeColor="text1"/>
        </w:rPr>
      </w:pPr>
    </w:p>
    <w:p w14:paraId="6E7247E4" w14:textId="313CE925" w:rsidR="005D0A29" w:rsidRDefault="005D0A29" w:rsidP="00802332">
      <w:pPr>
        <w:rPr>
          <w:rFonts w:ascii="ＭＳ 明朝" w:eastAsia="ＭＳ 明朝" w:hAnsi="ＭＳ 明朝"/>
          <w:color w:val="000000" w:themeColor="text1"/>
        </w:rPr>
      </w:pPr>
    </w:p>
    <w:p w14:paraId="08C8F8E7" w14:textId="21015BD5" w:rsidR="005D0A29" w:rsidRDefault="005D0A29" w:rsidP="00802332">
      <w:pPr>
        <w:rPr>
          <w:rFonts w:ascii="ＭＳ 明朝" w:eastAsia="ＭＳ 明朝" w:hAnsi="ＭＳ 明朝"/>
          <w:color w:val="000000" w:themeColor="text1"/>
        </w:rPr>
      </w:pPr>
    </w:p>
    <w:p w14:paraId="4C2CD0C5" w14:textId="6E51FFF6" w:rsidR="005D0A29" w:rsidRDefault="005D0A29" w:rsidP="00802332">
      <w:pPr>
        <w:rPr>
          <w:rFonts w:ascii="ＭＳ 明朝" w:eastAsia="ＭＳ 明朝" w:hAnsi="ＭＳ 明朝"/>
          <w:color w:val="000000" w:themeColor="text1"/>
        </w:rPr>
      </w:pPr>
    </w:p>
    <w:p w14:paraId="5AD57DDF" w14:textId="4B4AB771" w:rsidR="005D0A29" w:rsidRDefault="005D0A29" w:rsidP="00802332">
      <w:pPr>
        <w:rPr>
          <w:rFonts w:ascii="ＭＳ 明朝" w:eastAsia="ＭＳ 明朝" w:hAnsi="ＭＳ 明朝"/>
          <w:color w:val="000000" w:themeColor="text1"/>
        </w:rPr>
      </w:pPr>
    </w:p>
    <w:p w14:paraId="0C6C4551" w14:textId="30ABF10B" w:rsidR="005D0A29" w:rsidRDefault="005D0A29" w:rsidP="00802332">
      <w:pPr>
        <w:rPr>
          <w:rFonts w:ascii="ＭＳ 明朝" w:eastAsia="ＭＳ 明朝" w:hAnsi="ＭＳ 明朝"/>
          <w:color w:val="000000" w:themeColor="text1"/>
        </w:rPr>
      </w:pPr>
    </w:p>
    <w:p w14:paraId="4F4B0AD0" w14:textId="0CEAA2E9" w:rsidR="005D0A29" w:rsidRDefault="005D0A29" w:rsidP="00802332">
      <w:pPr>
        <w:rPr>
          <w:rFonts w:ascii="ＭＳ 明朝" w:eastAsia="ＭＳ 明朝" w:hAnsi="ＭＳ 明朝"/>
          <w:color w:val="000000" w:themeColor="text1"/>
        </w:rPr>
      </w:pPr>
    </w:p>
    <w:p w14:paraId="207873DA" w14:textId="4801364E" w:rsidR="005D0A29" w:rsidRDefault="005D0A29" w:rsidP="00802332">
      <w:pPr>
        <w:rPr>
          <w:rFonts w:ascii="ＭＳ 明朝" w:eastAsia="ＭＳ 明朝" w:hAnsi="ＭＳ 明朝"/>
          <w:color w:val="000000" w:themeColor="text1"/>
        </w:rPr>
      </w:pPr>
    </w:p>
    <w:p w14:paraId="718D2C71" w14:textId="4FEEF0A6" w:rsidR="005D0A29" w:rsidRDefault="005D0A29" w:rsidP="00802332">
      <w:pPr>
        <w:rPr>
          <w:rFonts w:ascii="ＭＳ 明朝" w:eastAsia="ＭＳ 明朝" w:hAnsi="ＭＳ 明朝"/>
          <w:color w:val="000000" w:themeColor="text1"/>
        </w:rPr>
      </w:pPr>
    </w:p>
    <w:p w14:paraId="1C92E50D" w14:textId="4A69E7E8" w:rsidR="005D0A29" w:rsidRDefault="005D0A29" w:rsidP="00802332">
      <w:pPr>
        <w:rPr>
          <w:rFonts w:ascii="ＭＳ 明朝" w:eastAsia="ＭＳ 明朝" w:hAnsi="ＭＳ 明朝"/>
          <w:color w:val="000000" w:themeColor="text1"/>
        </w:rPr>
      </w:pPr>
    </w:p>
    <w:p w14:paraId="5BF2945C" w14:textId="0432688A" w:rsidR="005D0A29" w:rsidRDefault="005D0A29" w:rsidP="00802332">
      <w:pPr>
        <w:rPr>
          <w:rFonts w:ascii="ＭＳ 明朝" w:eastAsia="ＭＳ 明朝" w:hAnsi="ＭＳ 明朝"/>
          <w:color w:val="000000" w:themeColor="text1"/>
        </w:rPr>
      </w:pPr>
    </w:p>
    <w:p w14:paraId="1CE124D1" w14:textId="044E1FA0" w:rsidR="005D0A29" w:rsidRDefault="005D0A29" w:rsidP="00802332">
      <w:pPr>
        <w:rPr>
          <w:rFonts w:ascii="ＭＳ 明朝" w:eastAsia="ＭＳ 明朝" w:hAnsi="ＭＳ 明朝"/>
          <w:color w:val="000000" w:themeColor="text1"/>
        </w:rPr>
      </w:pPr>
    </w:p>
    <w:p w14:paraId="441FEB5B" w14:textId="1794DEAC" w:rsidR="005D0A29" w:rsidRDefault="005D0A29" w:rsidP="00802332">
      <w:pPr>
        <w:rPr>
          <w:rFonts w:ascii="ＭＳ 明朝" w:eastAsia="ＭＳ 明朝" w:hAnsi="ＭＳ 明朝"/>
          <w:color w:val="000000" w:themeColor="text1"/>
        </w:rPr>
      </w:pPr>
    </w:p>
    <w:p w14:paraId="06CF983B" w14:textId="77777777" w:rsidR="001D3198" w:rsidRDefault="001D3198" w:rsidP="001D3198">
      <w:pPr>
        <w:rPr>
          <w:rFonts w:ascii="ＭＳ 明朝" w:eastAsia="ＭＳ 明朝" w:hAnsi="ＭＳ 明朝"/>
          <w:szCs w:val="21"/>
        </w:rPr>
      </w:pPr>
      <w:r>
        <w:rPr>
          <w:rFonts w:ascii="ＭＳ 明朝" w:eastAsia="ＭＳ 明朝" w:hAnsi="ＭＳ 明朝" w:hint="eastAsia"/>
          <w:szCs w:val="21"/>
        </w:rPr>
        <w:t>5・6ページ目。</w:t>
      </w:r>
    </w:p>
    <w:p w14:paraId="650FB100"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仙台市障害を理由とする差別をなくし障害のある人もない人も共に暮らしやすいまちをつくる条例。</w:t>
      </w:r>
    </w:p>
    <w:p w14:paraId="2606353A" w14:textId="77777777" w:rsidR="001D3198" w:rsidRDefault="001D3198" w:rsidP="001D3198">
      <w:pPr>
        <w:rPr>
          <w:rFonts w:ascii="ＭＳ 明朝" w:eastAsia="ＭＳ 明朝" w:hAnsi="ＭＳ 明朝" w:hint="eastAsia"/>
          <w:szCs w:val="21"/>
        </w:rPr>
      </w:pPr>
    </w:p>
    <w:p w14:paraId="5734BEF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条例の目的。</w:t>
      </w:r>
    </w:p>
    <w:p w14:paraId="1D8E31B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73151CBA"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障害のあるなしに関わらず誰もが暮らしやすいまち・仙台を実現するためにできた条例です。障害を理由とする差別をなくすための取り組みを市民全体で進めていくことを定めています。</w:t>
      </w:r>
    </w:p>
    <w:p w14:paraId="0BFC0C13" w14:textId="77777777" w:rsidR="001D3198" w:rsidRDefault="001D3198" w:rsidP="001D3198">
      <w:pPr>
        <w:rPr>
          <w:rFonts w:ascii="ＭＳ 明朝" w:eastAsia="ＭＳ 明朝" w:hAnsi="ＭＳ 明朝" w:hint="eastAsia"/>
          <w:szCs w:val="21"/>
        </w:rPr>
      </w:pPr>
    </w:p>
    <w:p w14:paraId="5F67FC28"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条例のポイント。</w:t>
      </w:r>
    </w:p>
    <w:p w14:paraId="334180C5"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条例では、不当な差別的取扱いを禁止し、合理的配慮の提供を義務付けています。</w:t>
      </w:r>
    </w:p>
    <w:p w14:paraId="72F5D12B"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役所。</w:t>
      </w:r>
    </w:p>
    <w:p w14:paraId="5B664306"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不当な差別的取扱い　禁止。してはいけません。</w:t>
      </w:r>
    </w:p>
    <w:p w14:paraId="7D26264D"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合理的配慮の提供　義務。しなければなりません。</w:t>
      </w:r>
    </w:p>
    <w:p w14:paraId="3B98521B"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お店会社など。</w:t>
      </w:r>
    </w:p>
    <w:p w14:paraId="5D92B2A5"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不当な差別的取扱い　禁止。してはいけません。</w:t>
      </w:r>
    </w:p>
    <w:p w14:paraId="5FDC3FCD"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合理的配慮の提供　義務。しなければなりません。</w:t>
      </w:r>
    </w:p>
    <w:p w14:paraId="1F888FD7"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条例が改正され、お店や会社などにおいても合理的配慮の提供が義務付けられました。</w:t>
      </w:r>
    </w:p>
    <w:p w14:paraId="5502E1F4"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施行日　令和5年10月1日</w:t>
      </w:r>
    </w:p>
    <w:p w14:paraId="6AA325FB" w14:textId="77777777" w:rsidR="001D3198" w:rsidRDefault="001D3198" w:rsidP="001D3198">
      <w:pPr>
        <w:rPr>
          <w:rFonts w:ascii="ＭＳ 明朝" w:eastAsia="ＭＳ 明朝" w:hAnsi="ＭＳ 明朝" w:hint="eastAsia"/>
          <w:szCs w:val="21"/>
        </w:rPr>
      </w:pPr>
    </w:p>
    <w:p w14:paraId="0FF4EDF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不当な差別的取扱いとは。</w:t>
      </w:r>
    </w:p>
    <w:p w14:paraId="425915A3"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障害があるというだけで、正当な理由もなく、サービスの提供をしないことや障害のない人と異なる取扱いをすることなどは不当な差別的取扱いにあたります。</w:t>
      </w:r>
    </w:p>
    <w:p w14:paraId="6E9FD4F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こんなことも不当な差別的取扱いにあたります。</w:t>
      </w:r>
    </w:p>
    <w:p w14:paraId="04B933BD"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採用の面接で、障害があることを告げたら、障害者は採用しないと断られた。</w:t>
      </w:r>
    </w:p>
    <w:p w14:paraId="50029BD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一人暮らしをしようと不動産屋に行ったが障害のある人には貸せないと断られた。</w:t>
      </w:r>
    </w:p>
    <w:p w14:paraId="0F20B00B" w14:textId="01D15EF1" w:rsidR="001D3198" w:rsidRDefault="001D3198" w:rsidP="001D3198">
      <w:pPr>
        <w:rPr>
          <w:rFonts w:ascii="ＭＳ 明朝" w:eastAsia="ＭＳ 明朝" w:hAnsi="ＭＳ 明朝" w:hint="eastAsia"/>
        </w:rPr>
      </w:pPr>
      <w:r>
        <w:rPr>
          <w:rFonts w:ascii="ＭＳ 明朝" w:eastAsia="ＭＳ 明朝" w:hAnsi="ＭＳ 明朝" w:hint="eastAsia"/>
          <w:szCs w:val="21"/>
        </w:rPr>
        <w:t>本人を無視して、介助者や支援者、付添の人にだけ話しかける。</w:t>
      </w:r>
      <w:r>
        <w:rPr>
          <w:rFonts w:hint="eastAsia"/>
          <w:noProof/>
        </w:rPr>
        <w:drawing>
          <wp:anchor distT="0" distB="0" distL="114300" distR="114300" simplePos="0" relativeHeight="251669504" behindDoc="0" locked="0" layoutInCell="1" allowOverlap="1" wp14:anchorId="52725264" wp14:editId="0E738C13">
            <wp:simplePos x="0" y="0"/>
            <wp:positionH relativeFrom="page">
              <wp:posOffset>6335395</wp:posOffset>
            </wp:positionH>
            <wp:positionV relativeFrom="page">
              <wp:posOffset>9467215</wp:posOffset>
            </wp:positionV>
            <wp:extent cx="648970" cy="6489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452F3371" w14:textId="5833F334" w:rsidR="005D0A29" w:rsidRDefault="005D0A29" w:rsidP="00802332">
      <w:pPr>
        <w:rPr>
          <w:rFonts w:ascii="ＭＳ 明朝" w:eastAsia="ＭＳ 明朝" w:hAnsi="ＭＳ 明朝"/>
          <w:color w:val="000000" w:themeColor="text1"/>
        </w:rPr>
      </w:pPr>
    </w:p>
    <w:p w14:paraId="5C05FFD0" w14:textId="6D33AAF2" w:rsidR="001D3198" w:rsidRDefault="001D3198" w:rsidP="00802332">
      <w:pPr>
        <w:rPr>
          <w:rFonts w:ascii="ＭＳ 明朝" w:eastAsia="ＭＳ 明朝" w:hAnsi="ＭＳ 明朝"/>
          <w:color w:val="000000" w:themeColor="text1"/>
        </w:rPr>
      </w:pPr>
    </w:p>
    <w:p w14:paraId="723204B1" w14:textId="03EAE108" w:rsidR="001D3198" w:rsidRDefault="001D3198" w:rsidP="00802332">
      <w:pPr>
        <w:rPr>
          <w:rFonts w:ascii="ＭＳ 明朝" w:eastAsia="ＭＳ 明朝" w:hAnsi="ＭＳ 明朝"/>
          <w:color w:val="000000" w:themeColor="text1"/>
        </w:rPr>
      </w:pPr>
    </w:p>
    <w:p w14:paraId="64C7A494" w14:textId="5A01B634" w:rsidR="001D3198" w:rsidRDefault="001D3198" w:rsidP="00802332">
      <w:pPr>
        <w:rPr>
          <w:rFonts w:ascii="ＭＳ 明朝" w:eastAsia="ＭＳ 明朝" w:hAnsi="ＭＳ 明朝"/>
          <w:color w:val="000000" w:themeColor="text1"/>
        </w:rPr>
      </w:pPr>
    </w:p>
    <w:p w14:paraId="0EB7CD13" w14:textId="3C42FFC2" w:rsidR="001D3198" w:rsidRDefault="001D3198" w:rsidP="00802332">
      <w:pPr>
        <w:rPr>
          <w:rFonts w:ascii="ＭＳ 明朝" w:eastAsia="ＭＳ 明朝" w:hAnsi="ＭＳ 明朝"/>
          <w:color w:val="000000" w:themeColor="text1"/>
        </w:rPr>
      </w:pPr>
    </w:p>
    <w:p w14:paraId="715A959B" w14:textId="3B2A5D3C" w:rsidR="001D3198" w:rsidRDefault="001D3198" w:rsidP="00802332">
      <w:pPr>
        <w:rPr>
          <w:rFonts w:ascii="ＭＳ 明朝" w:eastAsia="ＭＳ 明朝" w:hAnsi="ＭＳ 明朝"/>
          <w:color w:val="000000" w:themeColor="text1"/>
        </w:rPr>
      </w:pPr>
    </w:p>
    <w:p w14:paraId="63479F6F" w14:textId="4DBC60F5" w:rsidR="001D3198" w:rsidRDefault="001D3198" w:rsidP="00802332">
      <w:pPr>
        <w:rPr>
          <w:rFonts w:ascii="ＭＳ 明朝" w:eastAsia="ＭＳ 明朝" w:hAnsi="ＭＳ 明朝"/>
          <w:color w:val="000000" w:themeColor="text1"/>
        </w:rPr>
      </w:pPr>
    </w:p>
    <w:p w14:paraId="4EE0659A" w14:textId="11A6B38B" w:rsidR="001D3198" w:rsidRDefault="001D3198" w:rsidP="00802332">
      <w:pPr>
        <w:rPr>
          <w:rFonts w:ascii="ＭＳ 明朝" w:eastAsia="ＭＳ 明朝" w:hAnsi="ＭＳ 明朝"/>
          <w:color w:val="000000" w:themeColor="text1"/>
        </w:rPr>
      </w:pPr>
    </w:p>
    <w:p w14:paraId="434292DE" w14:textId="6C093167" w:rsidR="001D3198" w:rsidRDefault="001D3198" w:rsidP="00802332">
      <w:pPr>
        <w:rPr>
          <w:rFonts w:ascii="ＭＳ 明朝" w:eastAsia="ＭＳ 明朝" w:hAnsi="ＭＳ 明朝"/>
          <w:color w:val="000000" w:themeColor="text1"/>
        </w:rPr>
      </w:pPr>
    </w:p>
    <w:p w14:paraId="37B925B1" w14:textId="54E7D915" w:rsidR="001D3198" w:rsidRDefault="001D3198" w:rsidP="00802332">
      <w:pPr>
        <w:rPr>
          <w:rFonts w:ascii="ＭＳ 明朝" w:eastAsia="ＭＳ 明朝" w:hAnsi="ＭＳ 明朝"/>
          <w:color w:val="000000" w:themeColor="text1"/>
        </w:rPr>
      </w:pPr>
    </w:p>
    <w:p w14:paraId="5D7FD60A" w14:textId="0C432E8E" w:rsidR="001D3198" w:rsidRDefault="001D3198" w:rsidP="00802332">
      <w:pPr>
        <w:rPr>
          <w:rFonts w:ascii="ＭＳ 明朝" w:eastAsia="ＭＳ 明朝" w:hAnsi="ＭＳ 明朝"/>
          <w:color w:val="000000" w:themeColor="text1"/>
        </w:rPr>
      </w:pPr>
    </w:p>
    <w:p w14:paraId="085DA6CD" w14:textId="0BD4B635" w:rsidR="001D3198" w:rsidRDefault="001D3198" w:rsidP="00802332">
      <w:pPr>
        <w:rPr>
          <w:rFonts w:ascii="ＭＳ 明朝" w:eastAsia="ＭＳ 明朝" w:hAnsi="ＭＳ 明朝"/>
          <w:color w:val="000000" w:themeColor="text1"/>
        </w:rPr>
      </w:pPr>
    </w:p>
    <w:p w14:paraId="7A5EB76A" w14:textId="1EAF4523" w:rsidR="001D3198" w:rsidRDefault="001D3198" w:rsidP="00802332">
      <w:pPr>
        <w:rPr>
          <w:rFonts w:ascii="ＭＳ 明朝" w:eastAsia="ＭＳ 明朝" w:hAnsi="ＭＳ 明朝"/>
          <w:color w:val="000000" w:themeColor="text1"/>
        </w:rPr>
      </w:pPr>
    </w:p>
    <w:p w14:paraId="44FC0B48" w14:textId="1449B282" w:rsidR="001D3198" w:rsidRDefault="001D3198" w:rsidP="00802332">
      <w:pPr>
        <w:rPr>
          <w:rFonts w:ascii="ＭＳ 明朝" w:eastAsia="ＭＳ 明朝" w:hAnsi="ＭＳ 明朝"/>
          <w:color w:val="000000" w:themeColor="text1"/>
        </w:rPr>
      </w:pPr>
    </w:p>
    <w:p w14:paraId="6A51E789" w14:textId="632C6974" w:rsidR="001D3198" w:rsidRDefault="001D3198" w:rsidP="00802332">
      <w:pPr>
        <w:rPr>
          <w:rFonts w:ascii="ＭＳ 明朝" w:eastAsia="ＭＳ 明朝" w:hAnsi="ＭＳ 明朝"/>
          <w:color w:val="000000" w:themeColor="text1"/>
        </w:rPr>
      </w:pPr>
    </w:p>
    <w:p w14:paraId="39D67C8E" w14:textId="74751F43" w:rsidR="001D3198" w:rsidRDefault="001D3198" w:rsidP="00802332">
      <w:pPr>
        <w:rPr>
          <w:rFonts w:ascii="ＭＳ 明朝" w:eastAsia="ＭＳ 明朝" w:hAnsi="ＭＳ 明朝"/>
          <w:color w:val="000000" w:themeColor="text1"/>
        </w:rPr>
      </w:pPr>
    </w:p>
    <w:p w14:paraId="5CFD277E" w14:textId="77777777" w:rsidR="001D3198" w:rsidRDefault="001D3198" w:rsidP="001D3198">
      <w:pPr>
        <w:rPr>
          <w:rFonts w:ascii="ＭＳ 明朝" w:eastAsia="ＭＳ 明朝" w:hAnsi="ＭＳ 明朝"/>
          <w:szCs w:val="21"/>
        </w:rPr>
      </w:pPr>
      <w:r>
        <w:rPr>
          <w:rFonts w:ascii="ＭＳ 明朝" w:eastAsia="ＭＳ 明朝" w:hAnsi="ＭＳ 明朝" w:hint="eastAsia"/>
          <w:szCs w:val="21"/>
        </w:rPr>
        <w:t>5・6ページ目の続き。</w:t>
      </w:r>
    </w:p>
    <w:p w14:paraId="76E1048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合理的配慮とは。</w:t>
      </w:r>
    </w:p>
    <w:p w14:paraId="3176D31B"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障害のある人に合わせた必要な対応をすることが合理的配慮です。重い負担がないのに合理的配慮をしないことは差別にあたります。</w:t>
      </w:r>
    </w:p>
    <w:p w14:paraId="368D9198"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こんなことも合理的配慮にあたります。</w:t>
      </w:r>
    </w:p>
    <w:p w14:paraId="70174570"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視覚障害の人に。</w:t>
      </w:r>
    </w:p>
    <w:p w14:paraId="47CFD5FE"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点字資料や拡大資料、音声読み上げ用のテキストデータを用意する。</w:t>
      </w:r>
    </w:p>
    <w:p w14:paraId="0B51584E"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聴覚障害の人に。</w:t>
      </w:r>
    </w:p>
    <w:p w14:paraId="4AB5527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手話や身振り、コミュニケーションボードの利用など情報発信の仕方を工夫する。</w:t>
      </w:r>
    </w:p>
    <w:p w14:paraId="2928BC67"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障害のある人が、障害のない人と同じように生活するために、困っていることや不便なことを補うのが合理的配慮です。</w:t>
      </w:r>
    </w:p>
    <w:p w14:paraId="1AD07EDB" w14:textId="77777777" w:rsidR="001D3198" w:rsidRDefault="001D3198" w:rsidP="001D3198">
      <w:pPr>
        <w:rPr>
          <w:rFonts w:ascii="ＭＳ 明朝" w:eastAsia="ＭＳ 明朝" w:hAnsi="ＭＳ 明朝" w:hint="eastAsia"/>
          <w:szCs w:val="21"/>
        </w:rPr>
      </w:pPr>
    </w:p>
    <w:p w14:paraId="4B9F5D5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対応のポイント。</w:t>
      </w:r>
    </w:p>
    <w:p w14:paraId="3BCBCA63"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お店や会社など。</w:t>
      </w:r>
    </w:p>
    <w:p w14:paraId="14200944"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正当な理由があって対応できないときは、理由や事情をていねいに説明しましょう。</w:t>
      </w:r>
    </w:p>
    <w:p w14:paraId="2C102C4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してほしくないこと。</w:t>
      </w:r>
    </w:p>
    <w:p w14:paraId="037E7616"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何の説明もない。</w:t>
      </w:r>
    </w:p>
    <w:p w14:paraId="2584CD83"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検討もせずに、門前払い。</w:t>
      </w:r>
    </w:p>
    <w:p w14:paraId="72CCD1CF"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障害のある人。</w:t>
      </w:r>
    </w:p>
    <w:p w14:paraId="3699ED6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障害のある人から必要な配慮を伝えることも大切です。</w:t>
      </w:r>
    </w:p>
    <w:p w14:paraId="4A3493C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してほしくないこと。</w:t>
      </w:r>
    </w:p>
    <w:p w14:paraId="5E15341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言われなくてもやるのが当然。</w:t>
      </w:r>
    </w:p>
    <w:p w14:paraId="6E7B7206"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何がなんでもやるべきだ。</w:t>
      </w:r>
    </w:p>
    <w:p w14:paraId="10D2481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してほしいこと。</w:t>
      </w:r>
    </w:p>
    <w:p w14:paraId="6E237FA0"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それぞれの事情や考えを伝えあい、お互いに納得する方法を一緒に考えましょう。</w:t>
      </w:r>
    </w:p>
    <w:p w14:paraId="62E419F4"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ちがう方法はないかな?</w:t>
      </w:r>
    </w:p>
    <w:p w14:paraId="63C49728"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どこまでならできるかな?</w:t>
      </w:r>
    </w:p>
    <w:p w14:paraId="07E7BA7E" w14:textId="77777777" w:rsidR="001D3198" w:rsidRDefault="001D3198" w:rsidP="001D3198">
      <w:pPr>
        <w:rPr>
          <w:rFonts w:ascii="ＭＳ 明朝" w:eastAsia="ＭＳ 明朝" w:hAnsi="ＭＳ 明朝" w:hint="eastAsia"/>
          <w:szCs w:val="21"/>
        </w:rPr>
      </w:pPr>
    </w:p>
    <w:p w14:paraId="5FEA28E5"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ココロンのコメント</w:t>
      </w:r>
    </w:p>
    <w:p w14:paraId="352FD114"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一方通行ではなくお互いにコミュニケーションをとることが大切だね。</w:t>
      </w:r>
    </w:p>
    <w:p w14:paraId="0674B7B9" w14:textId="77777777" w:rsidR="001D3198" w:rsidRDefault="001D3198" w:rsidP="001D3198">
      <w:pPr>
        <w:rPr>
          <w:rFonts w:ascii="ＭＳ 明朝" w:eastAsia="ＭＳ 明朝" w:hAnsi="ＭＳ 明朝" w:hint="eastAsia"/>
          <w:szCs w:val="21"/>
        </w:rPr>
      </w:pPr>
    </w:p>
    <w:p w14:paraId="46B8E450" w14:textId="77777777" w:rsidR="001D3198" w:rsidRDefault="001D3198" w:rsidP="001D3198">
      <w:pPr>
        <w:rPr>
          <w:rFonts w:ascii="ＭＳ 明朝" w:eastAsia="ＭＳ 明朝" w:hAnsi="ＭＳ 明朝" w:hint="eastAsia"/>
          <w:szCs w:val="21"/>
        </w:rPr>
      </w:pPr>
    </w:p>
    <w:p w14:paraId="3E1B9C11"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ここから、裏表紙。</w:t>
      </w:r>
    </w:p>
    <w:p w14:paraId="443F0B32"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障害を理由とする差別の問題で困ったときは相談窓口に相談してください。</w:t>
      </w:r>
    </w:p>
    <w:p w14:paraId="419D60E5" w14:textId="77777777" w:rsidR="001D3198" w:rsidRDefault="001D3198" w:rsidP="001D3198">
      <w:pPr>
        <w:rPr>
          <w:rFonts w:ascii="ＭＳ 明朝" w:eastAsia="ＭＳ 明朝" w:hAnsi="ＭＳ 明朝" w:hint="eastAsia"/>
          <w:szCs w:val="21"/>
        </w:rPr>
      </w:pPr>
      <w:r>
        <w:rPr>
          <w:rFonts w:ascii="ＭＳ 明朝" w:eastAsia="ＭＳ 明朝" w:hAnsi="ＭＳ 明朝" w:hint="eastAsia"/>
          <w:szCs w:val="21"/>
        </w:rPr>
        <w:t>仙台市障害者虐待防止・差別解消相談ダイヤル。24時間365日受付。</w:t>
      </w:r>
    </w:p>
    <w:p w14:paraId="4D9B01F7" w14:textId="611C4B9A" w:rsidR="001D3198" w:rsidRDefault="001D3198" w:rsidP="001D3198">
      <w:pPr>
        <w:rPr>
          <w:rFonts w:ascii="ＭＳ 明朝" w:eastAsia="ＭＳ 明朝" w:hAnsi="ＭＳ 明朝" w:hint="eastAsia"/>
        </w:rPr>
      </w:pPr>
      <w:r>
        <w:rPr>
          <w:rFonts w:ascii="ＭＳ 明朝" w:eastAsia="ＭＳ 明朝" w:hAnsi="ＭＳ 明朝" w:hint="eastAsia"/>
          <w:szCs w:val="21"/>
        </w:rPr>
        <w:t>電話。022-214-8551。 ファックス。022-214-8552</w:t>
      </w:r>
      <w:r>
        <w:rPr>
          <w:rFonts w:hint="eastAsia"/>
          <w:noProof/>
        </w:rPr>
        <w:drawing>
          <wp:anchor distT="0" distB="0" distL="114300" distR="114300" simplePos="0" relativeHeight="251671552" behindDoc="0" locked="0" layoutInCell="1" allowOverlap="1" wp14:anchorId="3A04960C" wp14:editId="6052BCA7">
            <wp:simplePos x="0" y="0"/>
            <wp:positionH relativeFrom="page">
              <wp:posOffset>6335395</wp:posOffset>
            </wp:positionH>
            <wp:positionV relativeFrom="page">
              <wp:posOffset>9467215</wp:posOffset>
            </wp:positionV>
            <wp:extent cx="648970" cy="6489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4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4C3D38B6" w14:textId="158D333B" w:rsidR="001D3198" w:rsidRDefault="001D3198" w:rsidP="00802332">
      <w:pPr>
        <w:rPr>
          <w:rFonts w:ascii="ＭＳ 明朝" w:eastAsia="ＭＳ 明朝" w:hAnsi="ＭＳ 明朝"/>
          <w:color w:val="000000" w:themeColor="text1"/>
        </w:rPr>
      </w:pPr>
    </w:p>
    <w:p w14:paraId="64F32191" w14:textId="5E5BAE49" w:rsidR="001D3198" w:rsidRDefault="001D3198" w:rsidP="00802332">
      <w:pPr>
        <w:rPr>
          <w:rFonts w:ascii="ＭＳ 明朝" w:eastAsia="ＭＳ 明朝" w:hAnsi="ＭＳ 明朝"/>
          <w:color w:val="000000" w:themeColor="text1"/>
        </w:rPr>
      </w:pPr>
    </w:p>
    <w:p w14:paraId="7E3A14F6" w14:textId="15431788" w:rsidR="001D3198" w:rsidRDefault="001D3198" w:rsidP="00802332">
      <w:pPr>
        <w:rPr>
          <w:rFonts w:ascii="ＭＳ 明朝" w:eastAsia="ＭＳ 明朝" w:hAnsi="ＭＳ 明朝"/>
          <w:color w:val="000000" w:themeColor="text1"/>
        </w:rPr>
      </w:pPr>
    </w:p>
    <w:p w14:paraId="49EA811D" w14:textId="44682507" w:rsidR="001D3198" w:rsidRDefault="001D3198" w:rsidP="00802332">
      <w:pPr>
        <w:rPr>
          <w:rFonts w:ascii="ＭＳ 明朝" w:eastAsia="ＭＳ 明朝" w:hAnsi="ＭＳ 明朝"/>
          <w:color w:val="000000" w:themeColor="text1"/>
        </w:rPr>
      </w:pPr>
    </w:p>
    <w:p w14:paraId="6A61622B" w14:textId="350009A7" w:rsidR="001D3198" w:rsidRDefault="001D3198" w:rsidP="00802332">
      <w:pPr>
        <w:rPr>
          <w:rFonts w:ascii="ＭＳ 明朝" w:eastAsia="ＭＳ 明朝" w:hAnsi="ＭＳ 明朝"/>
          <w:color w:val="000000" w:themeColor="text1"/>
        </w:rPr>
      </w:pPr>
    </w:p>
    <w:p w14:paraId="5D7F1313" w14:textId="6F0B9DB6" w:rsidR="001D3198" w:rsidRDefault="001D3198" w:rsidP="00802332">
      <w:pPr>
        <w:rPr>
          <w:rFonts w:ascii="ＭＳ 明朝" w:eastAsia="ＭＳ 明朝" w:hAnsi="ＭＳ 明朝"/>
          <w:color w:val="000000" w:themeColor="text1"/>
        </w:rPr>
      </w:pPr>
    </w:p>
    <w:p w14:paraId="358392A5" w14:textId="77777777" w:rsidR="001D3198" w:rsidRDefault="001D3198" w:rsidP="001D3198">
      <w:pPr>
        <w:rPr>
          <w:rFonts w:ascii="ＭＳ 明朝" w:eastAsia="ＭＳ 明朝" w:hAnsi="ＭＳ 明朝"/>
        </w:rPr>
      </w:pPr>
      <w:bookmarkStart w:id="0" w:name="_Hlk146621386"/>
      <w:r>
        <w:rPr>
          <w:rFonts w:ascii="ＭＳ 明朝" w:eastAsia="ＭＳ 明朝" w:hAnsi="ＭＳ 明朝" w:hint="eastAsia"/>
        </w:rPr>
        <w:t>裏表紙の続き。</w:t>
      </w:r>
    </w:p>
    <w:p w14:paraId="139D8189" w14:textId="77777777" w:rsidR="001D3198" w:rsidRDefault="001D3198" w:rsidP="001D3198">
      <w:pPr>
        <w:rPr>
          <w:rFonts w:ascii="ＭＳ 明朝" w:eastAsia="ＭＳ 明朝" w:hAnsi="ＭＳ 明朝" w:hint="eastAsia"/>
        </w:rPr>
      </w:pPr>
      <w:r>
        <w:rPr>
          <w:rFonts w:ascii="ＭＳ 明朝" w:eastAsia="ＭＳ 明朝" w:hAnsi="ＭＳ 明朝" w:hint="eastAsia"/>
        </w:rPr>
        <w:t>仙台市の相談窓口　受付時間　平日8時30分から17時</w:t>
      </w:r>
    </w:p>
    <w:p w14:paraId="1C7F2416" w14:textId="77777777" w:rsidR="001D3198" w:rsidRDefault="001D3198" w:rsidP="001D3198">
      <w:pPr>
        <w:rPr>
          <w:rFonts w:ascii="ＭＳ 明朝" w:eastAsia="ＭＳ 明朝" w:hAnsi="ＭＳ 明朝" w:hint="eastAsia"/>
        </w:rPr>
      </w:pPr>
      <w:r>
        <w:rPr>
          <w:rFonts w:ascii="ＭＳ 明朝" w:eastAsia="ＭＳ 明朝" w:hAnsi="ＭＳ 明朝" w:hint="eastAsia"/>
        </w:rPr>
        <w:t xml:space="preserve">１　総合相談窓口　</w:t>
      </w:r>
    </w:p>
    <w:p w14:paraId="54982620" w14:textId="77777777" w:rsidR="001D3198" w:rsidRDefault="001D3198" w:rsidP="001D3198">
      <w:pPr>
        <w:rPr>
          <w:rFonts w:ascii="ＭＳ 明朝" w:eastAsia="ＭＳ 明朝" w:hAnsi="ＭＳ 明朝" w:hint="eastAsia"/>
        </w:rPr>
      </w:pPr>
      <w:r>
        <w:rPr>
          <w:rFonts w:ascii="ＭＳ 明朝" w:eastAsia="ＭＳ 明朝" w:hAnsi="ＭＳ 明朝" w:hint="eastAsia"/>
        </w:rPr>
        <w:t>名称、電話、ファックスの順です。</w:t>
      </w:r>
    </w:p>
    <w:p w14:paraId="6BFB7410" w14:textId="77777777" w:rsidR="001D3198" w:rsidRDefault="001D3198" w:rsidP="001D3198">
      <w:pPr>
        <w:rPr>
          <w:rFonts w:ascii="ＭＳ 明朝" w:eastAsia="ＭＳ 明朝" w:hAnsi="ＭＳ 明朝" w:hint="eastAsia"/>
        </w:rPr>
      </w:pPr>
      <w:r>
        <w:rPr>
          <w:rFonts w:ascii="ＭＳ 明朝" w:eastAsia="ＭＳ 明朝" w:hAnsi="ＭＳ 明朝" w:hint="eastAsia"/>
        </w:rPr>
        <w:t xml:space="preserve">青葉区障害高齢課。022-225-7211、022-211-5117 </w:t>
      </w:r>
    </w:p>
    <w:p w14:paraId="28A06CDF" w14:textId="77777777" w:rsidR="001D3198" w:rsidRDefault="001D3198" w:rsidP="001D3198">
      <w:pPr>
        <w:rPr>
          <w:rFonts w:ascii="ＭＳ 明朝" w:eastAsia="ＭＳ 明朝" w:hAnsi="ＭＳ 明朝" w:hint="eastAsia"/>
        </w:rPr>
      </w:pPr>
      <w:r>
        <w:rPr>
          <w:rFonts w:ascii="ＭＳ 明朝" w:eastAsia="ＭＳ 明朝" w:hAnsi="ＭＳ 明朝" w:hint="eastAsia"/>
        </w:rPr>
        <w:t xml:space="preserve">宮城総合支所障害高齢課。022-392-2111、022-392-0250 </w:t>
      </w:r>
    </w:p>
    <w:p w14:paraId="2D7D5F96" w14:textId="77777777" w:rsidR="001D3198" w:rsidRDefault="001D3198" w:rsidP="001D3198">
      <w:pPr>
        <w:rPr>
          <w:rFonts w:ascii="ＭＳ 明朝" w:eastAsia="ＭＳ 明朝" w:hAnsi="ＭＳ 明朝" w:hint="eastAsia"/>
        </w:rPr>
      </w:pPr>
      <w:r>
        <w:rPr>
          <w:rFonts w:ascii="ＭＳ 明朝" w:eastAsia="ＭＳ 明朝" w:hAnsi="ＭＳ 明朝" w:hint="eastAsia"/>
        </w:rPr>
        <w:t xml:space="preserve">宮城野区障害高齢課。022-291-2111、022-291-2410 </w:t>
      </w:r>
    </w:p>
    <w:p w14:paraId="3DC8B64A" w14:textId="77777777" w:rsidR="001D3198" w:rsidRDefault="001D3198" w:rsidP="001D3198">
      <w:pPr>
        <w:rPr>
          <w:rFonts w:ascii="ＭＳ 明朝" w:eastAsia="ＭＳ 明朝" w:hAnsi="ＭＳ 明朝" w:hint="eastAsia"/>
        </w:rPr>
      </w:pPr>
      <w:r>
        <w:rPr>
          <w:rFonts w:ascii="ＭＳ 明朝" w:eastAsia="ＭＳ 明朝" w:hAnsi="ＭＳ 明朝" w:hint="eastAsia"/>
        </w:rPr>
        <w:t>若林区障害高齢課。022-282-1111、022-282-1280</w:t>
      </w:r>
    </w:p>
    <w:p w14:paraId="58060295" w14:textId="77777777" w:rsidR="001D3198" w:rsidRDefault="001D3198" w:rsidP="001D3198">
      <w:pPr>
        <w:rPr>
          <w:rFonts w:ascii="ＭＳ 明朝" w:eastAsia="ＭＳ 明朝" w:hAnsi="ＭＳ 明朝" w:hint="eastAsia"/>
        </w:rPr>
      </w:pPr>
      <w:r>
        <w:rPr>
          <w:rFonts w:ascii="ＭＳ 明朝" w:eastAsia="ＭＳ 明朝" w:hAnsi="ＭＳ 明朝" w:hint="eastAsia"/>
        </w:rPr>
        <w:t>太白区障害高齢課。022-247-1111、022-247-3824</w:t>
      </w:r>
    </w:p>
    <w:p w14:paraId="799DF5D4" w14:textId="77777777" w:rsidR="001D3198" w:rsidRDefault="001D3198" w:rsidP="001D3198">
      <w:pPr>
        <w:rPr>
          <w:rFonts w:ascii="ＭＳ 明朝" w:eastAsia="ＭＳ 明朝" w:hAnsi="ＭＳ 明朝" w:hint="eastAsia"/>
        </w:rPr>
      </w:pPr>
      <w:r>
        <w:rPr>
          <w:rFonts w:ascii="ＭＳ 明朝" w:eastAsia="ＭＳ 明朝" w:hAnsi="ＭＳ 明朝" w:hint="eastAsia"/>
        </w:rPr>
        <w:t>秋保総合支所保健福祉課。022-399-2111、022-399-2580</w:t>
      </w:r>
    </w:p>
    <w:p w14:paraId="3BECAED7" w14:textId="77777777" w:rsidR="001D3198" w:rsidRDefault="001D3198" w:rsidP="001D3198">
      <w:pPr>
        <w:rPr>
          <w:rFonts w:ascii="ＭＳ 明朝" w:eastAsia="ＭＳ 明朝" w:hAnsi="ＭＳ 明朝" w:hint="eastAsia"/>
        </w:rPr>
      </w:pPr>
      <w:r>
        <w:rPr>
          <w:rFonts w:ascii="ＭＳ 明朝" w:eastAsia="ＭＳ 明朝" w:hAnsi="ＭＳ 明朝" w:hint="eastAsia"/>
        </w:rPr>
        <w:t>泉区障害高齢課。022-372-3111、022-372-8005</w:t>
      </w:r>
    </w:p>
    <w:p w14:paraId="01FC4C72" w14:textId="77777777" w:rsidR="001D3198" w:rsidRDefault="001D3198" w:rsidP="001D3198">
      <w:pPr>
        <w:rPr>
          <w:rFonts w:ascii="ＭＳ 明朝" w:eastAsia="ＭＳ 明朝" w:hAnsi="ＭＳ 明朝" w:hint="eastAsia"/>
        </w:rPr>
      </w:pPr>
      <w:r>
        <w:rPr>
          <w:rFonts w:ascii="ＭＳ 明朝" w:eastAsia="ＭＳ 明朝" w:hAnsi="ＭＳ 明朝" w:hint="eastAsia"/>
        </w:rPr>
        <w:t>各区役所、宮城総合支所には差別相談員と手話に対応できる職員がいます。</w:t>
      </w:r>
    </w:p>
    <w:p w14:paraId="470D58D4" w14:textId="77777777" w:rsidR="001D3198" w:rsidRDefault="001D3198" w:rsidP="001D3198">
      <w:pPr>
        <w:rPr>
          <w:rFonts w:ascii="ＭＳ 明朝" w:eastAsia="ＭＳ 明朝" w:hAnsi="ＭＳ 明朝" w:hint="eastAsia"/>
        </w:rPr>
      </w:pPr>
      <w:r>
        <w:rPr>
          <w:rFonts w:ascii="ＭＳ 明朝" w:eastAsia="ＭＳ 明朝" w:hAnsi="ＭＳ 明朝" w:hint="eastAsia"/>
        </w:rPr>
        <w:t>曜日や時間帯については各窓口にお問い合わせください。</w:t>
      </w:r>
    </w:p>
    <w:p w14:paraId="66158552" w14:textId="77777777" w:rsidR="001D3198" w:rsidRDefault="001D3198" w:rsidP="001D3198">
      <w:pPr>
        <w:rPr>
          <w:rFonts w:ascii="ＭＳ 明朝" w:eastAsia="ＭＳ 明朝" w:hAnsi="ＭＳ 明朝" w:hint="eastAsia"/>
        </w:rPr>
      </w:pPr>
    </w:p>
    <w:p w14:paraId="62A8967E" w14:textId="77777777" w:rsidR="001D3198" w:rsidRDefault="001D3198" w:rsidP="001D3198">
      <w:pPr>
        <w:rPr>
          <w:rFonts w:ascii="ＭＳ 明朝" w:eastAsia="ＭＳ 明朝" w:hAnsi="ＭＳ 明朝" w:hint="eastAsia"/>
        </w:rPr>
      </w:pPr>
      <w:r>
        <w:rPr>
          <w:rFonts w:ascii="ＭＳ 明朝" w:eastAsia="ＭＳ 明朝" w:hAnsi="ＭＳ 明朝" w:hint="eastAsia"/>
        </w:rPr>
        <w:t xml:space="preserve">２　障害に関する専門相談窓口　</w:t>
      </w:r>
    </w:p>
    <w:p w14:paraId="78A25BB4" w14:textId="77777777" w:rsidR="001D3198" w:rsidRDefault="001D3198" w:rsidP="001D3198">
      <w:pPr>
        <w:rPr>
          <w:rFonts w:ascii="ＭＳ 明朝" w:eastAsia="ＭＳ 明朝" w:hAnsi="ＭＳ 明朝" w:hint="eastAsia"/>
        </w:rPr>
      </w:pPr>
      <w:r>
        <w:rPr>
          <w:rFonts w:ascii="ＭＳ 明朝" w:eastAsia="ＭＳ 明朝" w:hAnsi="ＭＳ 明朝" w:hint="eastAsia"/>
        </w:rPr>
        <w:t>名称、対象とする障害、電話、ファックスの順です。</w:t>
      </w:r>
    </w:p>
    <w:p w14:paraId="07A4F2DE" w14:textId="77777777" w:rsidR="001D3198" w:rsidRDefault="001D3198" w:rsidP="001D3198">
      <w:pPr>
        <w:rPr>
          <w:rFonts w:ascii="ＭＳ 明朝" w:eastAsia="ＭＳ 明朝" w:hAnsi="ＭＳ 明朝" w:hint="eastAsia"/>
        </w:rPr>
      </w:pPr>
      <w:r>
        <w:rPr>
          <w:rFonts w:ascii="ＭＳ 明朝" w:eastAsia="ＭＳ 明朝" w:hAnsi="ＭＳ 明朝" w:hint="eastAsia"/>
        </w:rPr>
        <w:t>障害者総合支援センター　ウェルポートせんだい。　身体、高次脳機能障害、難病。</w:t>
      </w:r>
    </w:p>
    <w:p w14:paraId="5E05E678" w14:textId="77777777" w:rsidR="001D3198" w:rsidRDefault="001D3198" w:rsidP="001D3198">
      <w:pPr>
        <w:rPr>
          <w:rFonts w:ascii="ＭＳ 明朝" w:eastAsia="ＭＳ 明朝" w:hAnsi="ＭＳ 明朝" w:hint="eastAsia"/>
        </w:rPr>
      </w:pPr>
      <w:r>
        <w:rPr>
          <w:rFonts w:ascii="ＭＳ 明朝" w:eastAsia="ＭＳ 明朝" w:hAnsi="ＭＳ 明朝" w:hint="eastAsia"/>
        </w:rPr>
        <w:t>022-771-6511、022-371-7313</w:t>
      </w:r>
    </w:p>
    <w:p w14:paraId="23676FCC" w14:textId="77777777" w:rsidR="001D3198" w:rsidRDefault="001D3198" w:rsidP="001D3198">
      <w:pPr>
        <w:rPr>
          <w:rFonts w:ascii="ＭＳ 明朝" w:eastAsia="ＭＳ 明朝" w:hAnsi="ＭＳ 明朝" w:hint="eastAsia"/>
        </w:rPr>
      </w:pPr>
      <w:r>
        <w:rPr>
          <w:rFonts w:ascii="ＭＳ 明朝" w:eastAsia="ＭＳ 明朝" w:hAnsi="ＭＳ 明朝" w:hint="eastAsia"/>
        </w:rPr>
        <w:t>北部発達相談支援センター　北部アーチル。　発達、知的、重症心身障害、障害のある児童。</w:t>
      </w:r>
    </w:p>
    <w:p w14:paraId="5238B5A8" w14:textId="77777777" w:rsidR="001D3198" w:rsidRDefault="001D3198" w:rsidP="001D3198">
      <w:pPr>
        <w:rPr>
          <w:rFonts w:ascii="ＭＳ 明朝" w:eastAsia="ＭＳ 明朝" w:hAnsi="ＭＳ 明朝" w:hint="eastAsia"/>
        </w:rPr>
      </w:pPr>
      <w:r>
        <w:rPr>
          <w:rFonts w:ascii="ＭＳ 明朝" w:eastAsia="ＭＳ 明朝" w:hAnsi="ＭＳ 明朝" w:hint="eastAsia"/>
        </w:rPr>
        <w:t>022-375-0110、022-375-0142</w:t>
      </w:r>
    </w:p>
    <w:p w14:paraId="649DD1FC" w14:textId="77777777" w:rsidR="001D3198" w:rsidRDefault="001D3198" w:rsidP="001D3198">
      <w:pPr>
        <w:rPr>
          <w:rFonts w:ascii="ＭＳ 明朝" w:eastAsia="ＭＳ 明朝" w:hAnsi="ＭＳ 明朝" w:hint="eastAsia"/>
        </w:rPr>
      </w:pPr>
      <w:r>
        <w:rPr>
          <w:rFonts w:ascii="ＭＳ 明朝" w:eastAsia="ＭＳ 明朝" w:hAnsi="ＭＳ 明朝" w:hint="eastAsia"/>
        </w:rPr>
        <w:t>南部発達相談支援センター　南部アーチル。　発達、知的、重症心身障害、障害のある児童。</w:t>
      </w:r>
    </w:p>
    <w:p w14:paraId="158D963A" w14:textId="77777777" w:rsidR="001D3198" w:rsidRDefault="001D3198" w:rsidP="001D3198">
      <w:pPr>
        <w:rPr>
          <w:rFonts w:ascii="ＭＳ 明朝" w:eastAsia="ＭＳ 明朝" w:hAnsi="ＭＳ 明朝" w:hint="eastAsia"/>
        </w:rPr>
      </w:pPr>
      <w:r>
        <w:rPr>
          <w:rFonts w:ascii="ＭＳ 明朝" w:eastAsia="ＭＳ 明朝" w:hAnsi="ＭＳ 明朝" w:hint="eastAsia"/>
        </w:rPr>
        <w:t>022-247-3801、022-247-3819</w:t>
      </w:r>
    </w:p>
    <w:p w14:paraId="73C8F533" w14:textId="77777777" w:rsidR="001D3198" w:rsidRDefault="001D3198" w:rsidP="001D3198">
      <w:pPr>
        <w:rPr>
          <w:rFonts w:ascii="ＭＳ 明朝" w:eastAsia="ＭＳ 明朝" w:hAnsi="ＭＳ 明朝" w:hint="eastAsia"/>
        </w:rPr>
      </w:pPr>
      <w:r>
        <w:rPr>
          <w:rFonts w:ascii="ＭＳ 明朝" w:eastAsia="ＭＳ 明朝" w:hAnsi="ＭＳ 明朝" w:hint="eastAsia"/>
        </w:rPr>
        <w:t>精神保健福祉総合センター　はあとぽーと仙台。　精神障害、こころの悩み。</w:t>
      </w:r>
    </w:p>
    <w:p w14:paraId="7F73A653" w14:textId="77777777" w:rsidR="001D3198" w:rsidRDefault="001D3198" w:rsidP="001D3198">
      <w:pPr>
        <w:rPr>
          <w:rFonts w:ascii="ＭＳ 明朝" w:eastAsia="ＭＳ 明朝" w:hAnsi="ＭＳ 明朝" w:hint="eastAsia"/>
        </w:rPr>
      </w:pPr>
      <w:r>
        <w:rPr>
          <w:rFonts w:ascii="ＭＳ 明朝" w:eastAsia="ＭＳ 明朝" w:hAnsi="ＭＳ 明朝" w:hint="eastAsia"/>
        </w:rPr>
        <w:t>022-265-2191、022-265-2190</w:t>
      </w:r>
    </w:p>
    <w:p w14:paraId="12C0C7A6" w14:textId="77777777" w:rsidR="001D3198" w:rsidRDefault="001D3198" w:rsidP="001D3198">
      <w:pPr>
        <w:rPr>
          <w:rFonts w:ascii="ＭＳ 明朝" w:eastAsia="ＭＳ 明朝" w:hAnsi="ＭＳ 明朝" w:hint="eastAsia"/>
        </w:rPr>
      </w:pPr>
    </w:p>
    <w:p w14:paraId="08B7EAC6" w14:textId="77777777" w:rsidR="001D3198" w:rsidRDefault="001D3198" w:rsidP="001D3198">
      <w:pPr>
        <w:rPr>
          <w:rFonts w:ascii="ＭＳ 明朝" w:eastAsia="ＭＳ 明朝" w:hAnsi="ＭＳ 明朝" w:hint="eastAsia"/>
        </w:rPr>
      </w:pPr>
      <w:r>
        <w:rPr>
          <w:rFonts w:ascii="ＭＳ 明朝" w:eastAsia="ＭＳ 明朝" w:hAnsi="ＭＳ 明朝" w:hint="eastAsia"/>
        </w:rPr>
        <w:t>相談で解決しなかったときは。</w:t>
      </w:r>
    </w:p>
    <w:p w14:paraId="12B65BA4" w14:textId="77777777" w:rsidR="001D3198" w:rsidRDefault="001D3198" w:rsidP="001D3198">
      <w:pPr>
        <w:rPr>
          <w:rFonts w:ascii="ＭＳ 明朝" w:eastAsia="ＭＳ 明朝" w:hAnsi="ＭＳ 明朝" w:hint="eastAsia"/>
        </w:rPr>
      </w:pPr>
      <w:r>
        <w:rPr>
          <w:rFonts w:ascii="ＭＳ 明朝" w:eastAsia="ＭＳ 明朝" w:hAnsi="ＭＳ 明朝" w:hint="eastAsia"/>
        </w:rPr>
        <w:t>仙台市障害者差別相談調整委員会による助言・あっせんや市長による勧告・公表により差別の解消を図ります。</w:t>
      </w:r>
    </w:p>
    <w:p w14:paraId="78E64E68" w14:textId="77777777" w:rsidR="001D3198" w:rsidRDefault="001D3198" w:rsidP="001D3198">
      <w:pPr>
        <w:rPr>
          <w:rFonts w:ascii="ＭＳ 明朝" w:eastAsia="ＭＳ 明朝" w:hAnsi="ＭＳ 明朝" w:hint="eastAsia"/>
        </w:rPr>
      </w:pPr>
      <w:r>
        <w:rPr>
          <w:rFonts w:ascii="ＭＳ 明朝" w:eastAsia="ＭＳ 明朝" w:hAnsi="ＭＳ 明朝" w:hint="eastAsia"/>
        </w:rPr>
        <w:t>差別の解消までのフロー</w:t>
      </w:r>
    </w:p>
    <w:p w14:paraId="365AF5F3" w14:textId="77777777" w:rsidR="001D3198" w:rsidRDefault="001D3198" w:rsidP="001D3198">
      <w:pPr>
        <w:rPr>
          <w:rFonts w:ascii="ＭＳ 明朝" w:eastAsia="ＭＳ 明朝" w:hAnsi="ＭＳ 明朝" w:hint="eastAsia"/>
        </w:rPr>
      </w:pPr>
      <w:r>
        <w:rPr>
          <w:rFonts w:ascii="ＭＳ 明朝" w:eastAsia="ＭＳ 明朝" w:hAnsi="ＭＳ 明朝" w:hint="eastAsia"/>
        </w:rPr>
        <w:t>１．障害のある人、家族などからの助言あっせんの求め</w:t>
      </w:r>
    </w:p>
    <w:p w14:paraId="5A9A4304" w14:textId="77777777" w:rsidR="001D3198" w:rsidRDefault="001D3198" w:rsidP="001D3198">
      <w:pPr>
        <w:rPr>
          <w:rFonts w:ascii="ＭＳ 明朝" w:eastAsia="ＭＳ 明朝" w:hAnsi="ＭＳ 明朝" w:hint="eastAsia"/>
        </w:rPr>
      </w:pPr>
      <w:r>
        <w:rPr>
          <w:rFonts w:ascii="ＭＳ 明朝" w:eastAsia="ＭＳ 明朝" w:hAnsi="ＭＳ 明朝" w:hint="eastAsia"/>
        </w:rPr>
        <w:t>２．調整委員会、専門家や当事者による委員会で、事実を調査し、必要な助言やあっせんを行い、差別の解消を図ります。</w:t>
      </w:r>
    </w:p>
    <w:p w14:paraId="6B09E530" w14:textId="77777777" w:rsidR="001D3198" w:rsidRDefault="001D3198" w:rsidP="001D3198">
      <w:pPr>
        <w:rPr>
          <w:rFonts w:ascii="ＭＳ 明朝" w:eastAsia="ＭＳ 明朝" w:hAnsi="ＭＳ 明朝" w:hint="eastAsia"/>
        </w:rPr>
      </w:pPr>
      <w:r>
        <w:rPr>
          <w:rFonts w:ascii="ＭＳ 明朝" w:eastAsia="ＭＳ 明朝" w:hAnsi="ＭＳ 明朝" w:hint="eastAsia"/>
        </w:rPr>
        <w:t>差別の解消を図るために、市長による勧告・公表を行う場合もあります。</w:t>
      </w:r>
    </w:p>
    <w:p w14:paraId="75AA627D" w14:textId="77777777" w:rsidR="001D3198" w:rsidRDefault="001D3198" w:rsidP="001D3198">
      <w:pPr>
        <w:rPr>
          <w:rFonts w:ascii="ＭＳ 明朝" w:eastAsia="ＭＳ 明朝" w:hAnsi="ＭＳ 明朝" w:hint="eastAsia"/>
        </w:rPr>
      </w:pPr>
    </w:p>
    <w:p w14:paraId="24913F96" w14:textId="77777777" w:rsidR="001D3198" w:rsidRDefault="001D3198" w:rsidP="001D3198">
      <w:pPr>
        <w:rPr>
          <w:rFonts w:ascii="ＭＳ 明朝" w:eastAsia="ＭＳ 明朝" w:hAnsi="ＭＳ 明朝" w:hint="eastAsia"/>
        </w:rPr>
      </w:pPr>
      <w:r>
        <w:rPr>
          <w:rFonts w:ascii="ＭＳ 明朝" w:eastAsia="ＭＳ 明朝" w:hAnsi="ＭＳ 明朝" w:hint="eastAsia"/>
        </w:rPr>
        <w:t>パンフレットはダウンロードできます。</w:t>
      </w:r>
    </w:p>
    <w:p w14:paraId="73411FCD" w14:textId="77777777" w:rsidR="001D3198" w:rsidRDefault="001D3198" w:rsidP="001D3198">
      <w:pPr>
        <w:rPr>
          <w:rFonts w:ascii="ＭＳ 明朝" w:eastAsia="ＭＳ 明朝" w:hAnsi="ＭＳ 明朝" w:hint="eastAsia"/>
        </w:rPr>
      </w:pPr>
      <w:r>
        <w:rPr>
          <w:rFonts w:ascii="ＭＳ 明朝" w:eastAsia="ＭＳ 明朝" w:hAnsi="ＭＳ 明朝" w:hint="eastAsia"/>
        </w:rPr>
        <w:t>https://www.city.sendai.jp/kenko-kikaku/panfu/daremogakurashiyasuimachi.html</w:t>
      </w:r>
    </w:p>
    <w:p w14:paraId="246DF229" w14:textId="77777777" w:rsidR="001D3198" w:rsidRDefault="001D3198" w:rsidP="001D3198">
      <w:pPr>
        <w:rPr>
          <w:rFonts w:ascii="ＭＳ 明朝" w:eastAsia="ＭＳ 明朝" w:hAnsi="ＭＳ 明朝" w:hint="eastAsia"/>
        </w:rPr>
      </w:pPr>
    </w:p>
    <w:p w14:paraId="28EFDDF2" w14:textId="24A2D887" w:rsidR="001D3198" w:rsidRDefault="001D3198" w:rsidP="001D3198">
      <w:pPr>
        <w:rPr>
          <w:rFonts w:ascii="ＭＳ 明朝" w:eastAsia="ＭＳ 明朝" w:hAnsi="ＭＳ 明朝" w:hint="eastAsia"/>
        </w:rPr>
      </w:pPr>
      <w:r>
        <w:rPr>
          <w:rFonts w:ascii="ＭＳ 明朝" w:eastAsia="ＭＳ 明朝" w:hAnsi="ＭＳ 明朝" w:hint="eastAsia"/>
        </w:rPr>
        <w:t>初版　平成28年9月。　第2版　令和5年10月。</w:t>
      </w:r>
      <w:r>
        <w:rPr>
          <w:rFonts w:hint="eastAsia"/>
          <w:noProof/>
        </w:rPr>
        <w:drawing>
          <wp:anchor distT="0" distB="0" distL="114300" distR="114300" simplePos="0" relativeHeight="251673600" behindDoc="0" locked="0" layoutInCell="1" allowOverlap="1" wp14:anchorId="384E78F8" wp14:editId="6DDBCF0B">
            <wp:simplePos x="0" y="0"/>
            <wp:positionH relativeFrom="page">
              <wp:posOffset>6335395</wp:posOffset>
            </wp:positionH>
            <wp:positionV relativeFrom="page">
              <wp:posOffset>9467215</wp:posOffset>
            </wp:positionV>
            <wp:extent cx="648970" cy="6489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2BAE38D8" w14:textId="77777777" w:rsidR="001D3198" w:rsidRPr="001D3198" w:rsidRDefault="001D3198" w:rsidP="00802332">
      <w:pPr>
        <w:rPr>
          <w:rFonts w:ascii="ＭＳ 明朝" w:eastAsia="ＭＳ 明朝" w:hAnsi="ＭＳ 明朝" w:hint="eastAsia"/>
          <w:color w:val="000000" w:themeColor="text1"/>
        </w:rPr>
      </w:pPr>
      <w:bookmarkStart w:id="1" w:name="_GoBack"/>
      <w:bookmarkEnd w:id="1"/>
    </w:p>
    <w:sectPr w:rsidR="001D3198" w:rsidRPr="001D3198" w:rsidSect="001967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CC96" w14:textId="77777777" w:rsidR="00100D46" w:rsidRDefault="00100D46" w:rsidP="00FD7EFF">
      <w:r>
        <w:separator/>
      </w:r>
    </w:p>
  </w:endnote>
  <w:endnote w:type="continuationSeparator" w:id="0">
    <w:p w14:paraId="0C0A1B74" w14:textId="77777777" w:rsidR="00100D46" w:rsidRDefault="00100D46" w:rsidP="00F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D3F4" w14:textId="77777777" w:rsidR="00100D46" w:rsidRDefault="00100D46" w:rsidP="00FD7EFF">
      <w:r>
        <w:separator/>
      </w:r>
    </w:p>
  </w:footnote>
  <w:footnote w:type="continuationSeparator" w:id="0">
    <w:p w14:paraId="1C37D93D" w14:textId="77777777" w:rsidR="00100D46" w:rsidRDefault="00100D46" w:rsidP="00FD7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99"/>
    <w:rsid w:val="000A4C2E"/>
    <w:rsid w:val="00100D46"/>
    <w:rsid w:val="00116D63"/>
    <w:rsid w:val="00150AEB"/>
    <w:rsid w:val="00196799"/>
    <w:rsid w:val="001B7775"/>
    <w:rsid w:val="001D3198"/>
    <w:rsid w:val="00267DC8"/>
    <w:rsid w:val="003A2A42"/>
    <w:rsid w:val="003C4874"/>
    <w:rsid w:val="003E2CB3"/>
    <w:rsid w:val="00513CEF"/>
    <w:rsid w:val="00544B2D"/>
    <w:rsid w:val="005B0670"/>
    <w:rsid w:val="005D0A29"/>
    <w:rsid w:val="006415B2"/>
    <w:rsid w:val="00651DCC"/>
    <w:rsid w:val="00802332"/>
    <w:rsid w:val="00AE2E9C"/>
    <w:rsid w:val="00B553EE"/>
    <w:rsid w:val="00C605A1"/>
    <w:rsid w:val="00D22B5A"/>
    <w:rsid w:val="00DB4210"/>
    <w:rsid w:val="00DE05B4"/>
    <w:rsid w:val="00FB5253"/>
    <w:rsid w:val="00FC2801"/>
    <w:rsid w:val="00FD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AFD7EC"/>
  <w15:chartTrackingRefBased/>
  <w15:docId w15:val="{174A484B-DA3D-4CAF-91E2-9986EB55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EFF"/>
    <w:pPr>
      <w:tabs>
        <w:tab w:val="center" w:pos="4252"/>
        <w:tab w:val="right" w:pos="8504"/>
      </w:tabs>
      <w:snapToGrid w:val="0"/>
    </w:pPr>
  </w:style>
  <w:style w:type="character" w:customStyle="1" w:styleId="a4">
    <w:name w:val="ヘッダー (文字)"/>
    <w:basedOn w:val="a0"/>
    <w:link w:val="a3"/>
    <w:uiPriority w:val="99"/>
    <w:rsid w:val="00FD7EFF"/>
  </w:style>
  <w:style w:type="paragraph" w:styleId="a5">
    <w:name w:val="footer"/>
    <w:basedOn w:val="a"/>
    <w:link w:val="a6"/>
    <w:uiPriority w:val="99"/>
    <w:unhideWhenUsed/>
    <w:rsid w:val="00FD7EFF"/>
    <w:pPr>
      <w:tabs>
        <w:tab w:val="center" w:pos="4252"/>
        <w:tab w:val="right" w:pos="8504"/>
      </w:tabs>
      <w:snapToGrid w:val="0"/>
    </w:pPr>
  </w:style>
  <w:style w:type="character" w:customStyle="1" w:styleId="a6">
    <w:name w:val="フッター (文字)"/>
    <w:basedOn w:val="a0"/>
    <w:link w:val="a5"/>
    <w:uiPriority w:val="99"/>
    <w:rsid w:val="00FD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9920">
      <w:bodyDiv w:val="1"/>
      <w:marLeft w:val="0"/>
      <w:marRight w:val="0"/>
      <w:marTop w:val="0"/>
      <w:marBottom w:val="0"/>
      <w:divBdr>
        <w:top w:val="none" w:sz="0" w:space="0" w:color="auto"/>
        <w:left w:val="none" w:sz="0" w:space="0" w:color="auto"/>
        <w:bottom w:val="none" w:sz="0" w:space="0" w:color="auto"/>
        <w:right w:val="none" w:sz="0" w:space="0" w:color="auto"/>
      </w:divBdr>
    </w:div>
    <w:div w:id="735662658">
      <w:bodyDiv w:val="1"/>
      <w:marLeft w:val="0"/>
      <w:marRight w:val="0"/>
      <w:marTop w:val="0"/>
      <w:marBottom w:val="0"/>
      <w:divBdr>
        <w:top w:val="none" w:sz="0" w:space="0" w:color="auto"/>
        <w:left w:val="none" w:sz="0" w:space="0" w:color="auto"/>
        <w:bottom w:val="none" w:sz="0" w:space="0" w:color="auto"/>
        <w:right w:val="none" w:sz="0" w:space="0" w:color="auto"/>
      </w:divBdr>
    </w:div>
    <w:div w:id="1115903266">
      <w:bodyDiv w:val="1"/>
      <w:marLeft w:val="0"/>
      <w:marRight w:val="0"/>
      <w:marTop w:val="0"/>
      <w:marBottom w:val="0"/>
      <w:divBdr>
        <w:top w:val="none" w:sz="0" w:space="0" w:color="auto"/>
        <w:left w:val="none" w:sz="0" w:space="0" w:color="auto"/>
        <w:bottom w:val="none" w:sz="0" w:space="0" w:color="auto"/>
        <w:right w:val="none" w:sz="0" w:space="0" w:color="auto"/>
      </w:divBdr>
    </w:div>
    <w:div w:id="1255281542">
      <w:bodyDiv w:val="1"/>
      <w:marLeft w:val="0"/>
      <w:marRight w:val="0"/>
      <w:marTop w:val="0"/>
      <w:marBottom w:val="0"/>
      <w:divBdr>
        <w:top w:val="none" w:sz="0" w:space="0" w:color="auto"/>
        <w:left w:val="none" w:sz="0" w:space="0" w:color="auto"/>
        <w:bottom w:val="none" w:sz="0" w:space="0" w:color="auto"/>
        <w:right w:val="none" w:sz="0" w:space="0" w:color="auto"/>
      </w:divBdr>
    </w:div>
    <w:div w:id="1477795357">
      <w:bodyDiv w:val="1"/>
      <w:marLeft w:val="0"/>
      <w:marRight w:val="0"/>
      <w:marTop w:val="0"/>
      <w:marBottom w:val="0"/>
      <w:divBdr>
        <w:top w:val="none" w:sz="0" w:space="0" w:color="auto"/>
        <w:left w:val="none" w:sz="0" w:space="0" w:color="auto"/>
        <w:bottom w:val="none" w:sz="0" w:space="0" w:color="auto"/>
        <w:right w:val="none" w:sz="0" w:space="0" w:color="auto"/>
      </w:divBdr>
    </w:div>
    <w:div w:id="18389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674</Words>
  <Characters>3847</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2023-10-05T01:40:00Z</dcterms:created>
  <dcterms:modified xsi:type="dcterms:W3CDTF">2023-11-08T11:09:00Z</dcterms:modified>
</cp:coreProperties>
</file>