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243E0">
        <w:rPr>
          <w:rFonts w:ascii="ＭＳ 明朝" w:hAnsi="ＭＳ 明朝" w:hint="eastAsia"/>
          <w:szCs w:val="21"/>
        </w:rPr>
        <w:t>令和５年度</w:t>
      </w:r>
      <w:bookmarkStart w:id="0" w:name="_GoBack"/>
      <w:bookmarkEnd w:id="0"/>
      <w:r w:rsidR="00142FC8">
        <w:rPr>
          <w:rFonts w:ascii="ＭＳ 明朝" w:hAnsi="ＭＳ 明朝" w:hint="eastAsia"/>
          <w:szCs w:val="21"/>
        </w:rPr>
        <w:t>仙台市プレーパーク活動等普及啓発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69A7-E096-4D26-93CC-C4616036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2021-06-01T23:09:00Z</cp:lastPrinted>
  <dcterms:created xsi:type="dcterms:W3CDTF">2020-05-08T04:54:00Z</dcterms:created>
  <dcterms:modified xsi:type="dcterms:W3CDTF">2023-04-29T05:18:00Z</dcterms:modified>
</cp:coreProperties>
</file>