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3CA1" w:rsidRDefault="00E93CA1" w:rsidP="00F76B5F">
      <w:pPr>
        <w:rPr>
          <w:rFonts w:ascii="HGｺﾞｼｯｸM" w:eastAsia="HGｺﾞｼｯｸM"/>
          <w:sz w:val="22"/>
          <w:szCs w:val="22"/>
        </w:rPr>
      </w:pPr>
    </w:p>
    <w:p w:rsidR="00F76B5F" w:rsidRPr="004231E0" w:rsidRDefault="00F76B5F" w:rsidP="00F76B5F">
      <w:pPr>
        <w:rPr>
          <w:rFonts w:ascii="HGｺﾞｼｯｸM" w:eastAsia="HGｺﾞｼｯｸM"/>
          <w:sz w:val="22"/>
          <w:szCs w:val="22"/>
        </w:rPr>
      </w:pPr>
      <w:bookmarkStart w:id="0" w:name="_GoBack"/>
      <w:bookmarkEnd w:id="0"/>
    </w:p>
    <w:p w:rsidR="00F76B5F" w:rsidRPr="004231E0" w:rsidRDefault="00F76B5F" w:rsidP="00F76B5F">
      <w:pPr>
        <w:rPr>
          <w:rFonts w:ascii="ＭＳ 明朝" w:hAnsi="ＭＳ 明朝"/>
          <w:sz w:val="22"/>
          <w:szCs w:val="22"/>
        </w:rPr>
      </w:pPr>
      <w:r w:rsidRPr="004231E0">
        <w:rPr>
          <w:rFonts w:ascii="ＭＳ 明朝" w:hAnsi="ＭＳ 明朝" w:hint="eastAsia"/>
          <w:sz w:val="22"/>
          <w:szCs w:val="22"/>
        </w:rPr>
        <w:t>仙台市長　様</w:t>
      </w:r>
    </w:p>
    <w:tbl>
      <w:tblPr>
        <w:tblW w:w="0" w:type="auto"/>
        <w:tblInd w:w="3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3704"/>
      </w:tblGrid>
      <w:tr w:rsidR="00F76B5F" w:rsidRPr="004231E0" w:rsidTr="00CC7E45">
        <w:trPr>
          <w:trHeight w:val="402"/>
        </w:trPr>
        <w:tc>
          <w:tcPr>
            <w:tcW w:w="2268" w:type="dxa"/>
            <w:vAlign w:val="center"/>
          </w:tcPr>
          <w:p w:rsidR="00F76B5F" w:rsidRPr="004231E0" w:rsidRDefault="00F76B5F" w:rsidP="0025412F">
            <w:pPr>
              <w:spacing w:line="300" w:lineRule="exact"/>
              <w:jc w:val="center"/>
              <w:rPr>
                <w:rFonts w:ascii="ＭＳ 明朝"/>
                <w:kern w:val="0"/>
                <w:sz w:val="22"/>
                <w:szCs w:val="22"/>
              </w:rPr>
            </w:pPr>
            <w:r w:rsidRPr="000E5E54">
              <w:rPr>
                <w:rFonts w:ascii="ＭＳ 明朝" w:hint="eastAsia"/>
                <w:spacing w:val="82"/>
                <w:kern w:val="0"/>
                <w:sz w:val="22"/>
                <w:szCs w:val="22"/>
                <w:fitText w:val="1760" w:id="886937091"/>
              </w:rPr>
              <w:t>申請年月</w:t>
            </w:r>
            <w:r w:rsidRPr="000E5E54">
              <w:rPr>
                <w:rFonts w:ascii="ＭＳ 明朝" w:hint="eastAsia"/>
                <w:spacing w:val="2"/>
                <w:kern w:val="0"/>
                <w:sz w:val="22"/>
                <w:szCs w:val="22"/>
                <w:fitText w:val="1760" w:id="886937091"/>
              </w:rPr>
              <w:t>日</w:t>
            </w:r>
          </w:p>
        </w:tc>
        <w:tc>
          <w:tcPr>
            <w:tcW w:w="3704" w:type="dxa"/>
            <w:vAlign w:val="center"/>
          </w:tcPr>
          <w:p w:rsidR="00F76B5F" w:rsidRPr="004231E0" w:rsidRDefault="00A03304" w:rsidP="0025412F">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F76B5F" w:rsidRPr="004231E0">
              <w:rPr>
                <w:rFonts w:ascii="ＭＳ 明朝" w:hAnsi="ＭＳ 明朝" w:hint="eastAsia"/>
                <w:kern w:val="0"/>
                <w:sz w:val="22"/>
                <w:szCs w:val="22"/>
              </w:rPr>
              <w:t>年　　月　　日</w:t>
            </w:r>
          </w:p>
        </w:tc>
      </w:tr>
      <w:tr w:rsidR="00F76B5F" w:rsidRPr="004231E0" w:rsidTr="00CC7E45">
        <w:trPr>
          <w:trHeight w:val="407"/>
        </w:trPr>
        <w:tc>
          <w:tcPr>
            <w:tcW w:w="2268" w:type="dxa"/>
            <w:vAlign w:val="center"/>
          </w:tcPr>
          <w:p w:rsidR="00F76B5F" w:rsidRPr="004231E0" w:rsidRDefault="00F76B5F" w:rsidP="0025412F">
            <w:pPr>
              <w:spacing w:line="300" w:lineRule="exact"/>
              <w:jc w:val="center"/>
              <w:rPr>
                <w:rFonts w:ascii="ＭＳ 明朝" w:hAnsi="ＭＳ 明朝"/>
                <w:kern w:val="0"/>
                <w:sz w:val="22"/>
                <w:szCs w:val="22"/>
              </w:rPr>
            </w:pPr>
            <w:r w:rsidRPr="000E5E54">
              <w:rPr>
                <w:rFonts w:ascii="ＭＳ 明朝" w:hAnsi="ＭＳ 明朝" w:hint="eastAsia"/>
                <w:spacing w:val="10"/>
                <w:kern w:val="0"/>
                <w:sz w:val="22"/>
                <w:szCs w:val="22"/>
                <w:fitText w:val="1600" w:id="886937092"/>
              </w:rPr>
              <w:t>施設・事業所</w:t>
            </w:r>
            <w:r w:rsidRPr="000E5E54">
              <w:rPr>
                <w:rFonts w:ascii="ＭＳ 明朝" w:hAnsi="ＭＳ 明朝" w:hint="eastAsia"/>
                <w:spacing w:val="-30"/>
                <w:kern w:val="0"/>
                <w:sz w:val="22"/>
                <w:szCs w:val="22"/>
                <w:fitText w:val="1600" w:id="886937092"/>
              </w:rPr>
              <w:t>名</w:t>
            </w:r>
          </w:p>
        </w:tc>
        <w:tc>
          <w:tcPr>
            <w:tcW w:w="3704" w:type="dxa"/>
            <w:vAlign w:val="center"/>
          </w:tcPr>
          <w:p w:rsidR="00F76B5F" w:rsidRPr="004231E0" w:rsidRDefault="00F76B5F" w:rsidP="0025412F">
            <w:pPr>
              <w:spacing w:line="300" w:lineRule="exact"/>
              <w:jc w:val="center"/>
              <w:rPr>
                <w:rFonts w:ascii="ＭＳ 明朝"/>
                <w:kern w:val="0"/>
                <w:sz w:val="22"/>
                <w:szCs w:val="22"/>
              </w:rPr>
            </w:pPr>
          </w:p>
        </w:tc>
      </w:tr>
      <w:tr w:rsidR="00F76B5F" w:rsidRPr="004231E0" w:rsidTr="00CC7E45">
        <w:trPr>
          <w:trHeight w:val="412"/>
        </w:trPr>
        <w:tc>
          <w:tcPr>
            <w:tcW w:w="2268" w:type="dxa"/>
            <w:vAlign w:val="center"/>
          </w:tcPr>
          <w:p w:rsidR="00F76B5F" w:rsidRPr="004231E0" w:rsidRDefault="00F76B5F" w:rsidP="0025412F">
            <w:pPr>
              <w:spacing w:line="300" w:lineRule="exact"/>
              <w:jc w:val="center"/>
              <w:rPr>
                <w:rFonts w:ascii="ＭＳ 明朝" w:hAnsi="ＭＳ 明朝"/>
                <w:kern w:val="0"/>
                <w:sz w:val="22"/>
                <w:szCs w:val="22"/>
              </w:rPr>
            </w:pPr>
            <w:r w:rsidRPr="004231E0">
              <w:rPr>
                <w:rFonts w:ascii="ＭＳ 明朝" w:hAnsi="ＭＳ 明朝" w:hint="eastAsia"/>
                <w:kern w:val="0"/>
                <w:sz w:val="22"/>
                <w:szCs w:val="22"/>
              </w:rPr>
              <w:t>施設・事業所類型</w:t>
            </w:r>
          </w:p>
        </w:tc>
        <w:tc>
          <w:tcPr>
            <w:tcW w:w="3704" w:type="dxa"/>
            <w:vAlign w:val="center"/>
          </w:tcPr>
          <w:p w:rsidR="00F76B5F" w:rsidRPr="004231E0" w:rsidRDefault="008F2E86" w:rsidP="0025412F">
            <w:pPr>
              <w:spacing w:line="300" w:lineRule="exact"/>
              <w:jc w:val="center"/>
              <w:rPr>
                <w:rFonts w:ascii="ＭＳ 明朝"/>
                <w:kern w:val="0"/>
                <w:sz w:val="22"/>
                <w:szCs w:val="22"/>
              </w:rPr>
            </w:pPr>
            <w:r>
              <w:rPr>
                <w:rFonts w:ascii="ＭＳ 明朝" w:hint="eastAsia"/>
                <w:kern w:val="0"/>
                <w:sz w:val="22"/>
                <w:szCs w:val="22"/>
              </w:rPr>
              <w:t>認定こども園</w:t>
            </w:r>
          </w:p>
        </w:tc>
      </w:tr>
      <w:tr w:rsidR="00F76B5F" w:rsidRPr="004231E0" w:rsidTr="00CC7E45">
        <w:trPr>
          <w:trHeight w:val="833"/>
        </w:trPr>
        <w:tc>
          <w:tcPr>
            <w:tcW w:w="2268" w:type="dxa"/>
            <w:vAlign w:val="center"/>
          </w:tcPr>
          <w:p w:rsidR="00F76B5F" w:rsidRPr="004231E0" w:rsidRDefault="00CC7E45" w:rsidP="0025412F">
            <w:pPr>
              <w:spacing w:line="300" w:lineRule="exact"/>
              <w:jc w:val="center"/>
              <w:rPr>
                <w:rFonts w:ascii="ＭＳ 明朝" w:hAnsi="ＭＳ 明朝"/>
                <w:kern w:val="0"/>
                <w:sz w:val="22"/>
                <w:szCs w:val="22"/>
              </w:rPr>
            </w:pPr>
            <w:r>
              <w:rPr>
                <w:rFonts w:ascii="ＭＳ 明朝" w:hAnsi="ＭＳ 明朝" w:hint="eastAsia"/>
                <w:kern w:val="0"/>
                <w:sz w:val="22"/>
                <w:szCs w:val="22"/>
              </w:rPr>
              <w:t>法人名及び設置者名</w:t>
            </w:r>
          </w:p>
        </w:tc>
        <w:tc>
          <w:tcPr>
            <w:tcW w:w="3704" w:type="dxa"/>
            <w:vAlign w:val="center"/>
          </w:tcPr>
          <w:p w:rsidR="00F76B5F" w:rsidRPr="004231E0" w:rsidRDefault="00F76B5F" w:rsidP="0025412F">
            <w:pPr>
              <w:spacing w:line="300" w:lineRule="exact"/>
              <w:jc w:val="right"/>
              <w:rPr>
                <w:rFonts w:ascii="ＭＳ 明朝"/>
                <w:kern w:val="0"/>
                <w:sz w:val="22"/>
                <w:szCs w:val="22"/>
              </w:rPr>
            </w:pPr>
          </w:p>
        </w:tc>
      </w:tr>
    </w:tbl>
    <w:p w:rsidR="00F76B5F" w:rsidRPr="004231E0" w:rsidRDefault="00F76B5F" w:rsidP="00F76B5F">
      <w:pPr>
        <w:jc w:val="right"/>
        <w:rPr>
          <w:rFonts w:ascii="ＭＳ 明朝" w:hAnsi="ＭＳ 明朝"/>
          <w:sz w:val="22"/>
          <w:szCs w:val="22"/>
        </w:rPr>
      </w:pPr>
    </w:p>
    <w:p w:rsidR="0013284B" w:rsidRPr="00CF5EAC" w:rsidRDefault="0013284B" w:rsidP="003005C7">
      <w:pPr>
        <w:spacing w:line="300" w:lineRule="auto"/>
        <w:ind w:rightChars="89" w:right="187"/>
        <w:jc w:val="center"/>
        <w:rPr>
          <w:rFonts w:ascii="ＭＳ ゴシック" w:eastAsia="ＭＳ ゴシック" w:hAnsi="ＭＳ ゴシック"/>
          <w:b/>
          <w:kern w:val="0"/>
        </w:rPr>
      </w:pPr>
    </w:p>
    <w:p w:rsidR="00F54FB8" w:rsidRDefault="00027CA1" w:rsidP="003005C7">
      <w:pPr>
        <w:spacing w:line="300" w:lineRule="auto"/>
        <w:ind w:rightChars="89" w:right="187"/>
        <w:jc w:val="center"/>
        <w:rPr>
          <w:rFonts w:ascii="ＭＳ ゴシック" w:eastAsia="ＭＳ ゴシック" w:hAnsi="ＭＳ ゴシック"/>
          <w:b/>
          <w:kern w:val="0"/>
          <w:sz w:val="24"/>
        </w:rPr>
      </w:pPr>
      <w:r>
        <w:rPr>
          <w:rFonts w:ascii="ＭＳ ゴシック" w:eastAsia="ＭＳ ゴシック" w:hAnsi="ＭＳ ゴシック" w:hint="eastAsia"/>
          <w:b/>
          <w:kern w:val="0"/>
          <w:sz w:val="24"/>
        </w:rPr>
        <w:t>令和</w:t>
      </w:r>
      <w:r w:rsidR="00047D3A">
        <w:rPr>
          <w:rFonts w:ascii="ＭＳ ゴシック" w:eastAsia="ＭＳ ゴシック" w:hAnsi="ＭＳ ゴシック" w:hint="eastAsia"/>
          <w:b/>
          <w:kern w:val="0"/>
          <w:sz w:val="24"/>
        </w:rPr>
        <w:t xml:space="preserve">　　</w:t>
      </w:r>
      <w:r w:rsidR="006C0488" w:rsidRPr="003A2F4B">
        <w:rPr>
          <w:rFonts w:ascii="ＭＳ ゴシック" w:eastAsia="ＭＳ ゴシック" w:hAnsi="ＭＳ ゴシック" w:hint="eastAsia"/>
          <w:b/>
          <w:kern w:val="0"/>
          <w:sz w:val="24"/>
        </w:rPr>
        <w:t>年度</w:t>
      </w:r>
      <w:r w:rsidR="00F76B5F" w:rsidRPr="003A2F4B">
        <w:rPr>
          <w:rFonts w:ascii="ＭＳ ゴシック" w:eastAsia="ＭＳ ゴシック" w:hAnsi="ＭＳ ゴシック" w:hint="eastAsia"/>
          <w:b/>
          <w:kern w:val="0"/>
          <w:sz w:val="24"/>
        </w:rPr>
        <w:t xml:space="preserve"> </w:t>
      </w:r>
      <w:r w:rsidR="003A2F4B">
        <w:rPr>
          <w:rFonts w:ascii="ＭＳ ゴシック" w:eastAsia="ＭＳ ゴシック" w:hAnsi="ＭＳ ゴシック" w:hint="eastAsia"/>
          <w:b/>
          <w:kern w:val="0"/>
          <w:sz w:val="24"/>
        </w:rPr>
        <w:t xml:space="preserve">　副園長・教頭配置</w:t>
      </w:r>
      <w:r w:rsidR="003005C7" w:rsidRPr="003A2F4B">
        <w:rPr>
          <w:rFonts w:ascii="ＭＳ ゴシック" w:eastAsia="ＭＳ ゴシック" w:hAnsi="ＭＳ ゴシック" w:hint="eastAsia"/>
          <w:b/>
          <w:kern w:val="0"/>
          <w:sz w:val="24"/>
        </w:rPr>
        <w:t>加算適用申請書</w:t>
      </w:r>
      <w:r w:rsidR="003A2F4B">
        <w:rPr>
          <w:rFonts w:ascii="ＭＳ ゴシック" w:eastAsia="ＭＳ ゴシック" w:hAnsi="ＭＳ ゴシック" w:hint="eastAsia"/>
          <w:b/>
          <w:kern w:val="0"/>
          <w:sz w:val="24"/>
        </w:rPr>
        <w:t>（１号認定子ども用）</w:t>
      </w:r>
    </w:p>
    <w:p w:rsidR="00F54FB8" w:rsidRDefault="00F54FB8" w:rsidP="00F54FB8">
      <w:pPr>
        <w:ind w:leftChars="-50" w:left="420" w:right="503" w:hangingChars="250" w:hanging="525"/>
        <w:jc w:val="left"/>
        <w:rPr>
          <w:rFonts w:ascii="ＭＳ 明朝" w:hAnsi="ＭＳ 明朝"/>
          <w:kern w:val="0"/>
          <w:szCs w:val="21"/>
        </w:rPr>
      </w:pPr>
    </w:p>
    <w:tbl>
      <w:tblPr>
        <w:tblW w:w="9415" w:type="dxa"/>
        <w:tblInd w:w="691" w:type="dxa"/>
        <w:tblLayout w:type="fixed"/>
        <w:tblLook w:val="00A0" w:firstRow="1" w:lastRow="0" w:firstColumn="1" w:lastColumn="0" w:noHBand="0" w:noVBand="0"/>
      </w:tblPr>
      <w:tblGrid>
        <w:gridCol w:w="426"/>
        <w:gridCol w:w="6929"/>
        <w:gridCol w:w="2060"/>
      </w:tblGrid>
      <w:tr w:rsidR="0097674A" w:rsidRPr="00BC7FD6" w:rsidTr="0097674A">
        <w:trPr>
          <w:trHeight w:val="580"/>
        </w:trPr>
        <w:tc>
          <w:tcPr>
            <w:tcW w:w="7355" w:type="dxa"/>
            <w:gridSpan w:val="2"/>
            <w:tcBorders>
              <w:top w:val="single" w:sz="4" w:space="0" w:color="auto"/>
              <w:left w:val="single" w:sz="4" w:space="0" w:color="auto"/>
              <w:bottom w:val="single" w:sz="4" w:space="0" w:color="auto"/>
              <w:right w:val="dashSmallGap" w:sz="4" w:space="0" w:color="auto"/>
            </w:tcBorders>
            <w:vAlign w:val="center"/>
          </w:tcPr>
          <w:p w:rsidR="0097674A" w:rsidRPr="005C6ADD" w:rsidRDefault="0097674A" w:rsidP="0097674A">
            <w:pPr>
              <w:pStyle w:val="a8"/>
              <w:spacing w:line="300" w:lineRule="exact"/>
              <w:ind w:leftChars="0" w:left="0" w:firstLineChars="0" w:firstLine="0"/>
              <w:jc w:val="both"/>
              <w:rPr>
                <w:rFonts w:ascii="ＭＳ 明朝"/>
                <w:kern w:val="0"/>
                <w:sz w:val="22"/>
              </w:rPr>
            </w:pPr>
            <w:r w:rsidRPr="00C04F33">
              <w:rPr>
                <w:rFonts w:ascii="ＭＳ 明朝" w:hint="eastAsia"/>
                <w:kern w:val="0"/>
                <w:sz w:val="22"/>
              </w:rPr>
              <w:t>次の内容について</w:t>
            </w:r>
            <w:r>
              <w:rPr>
                <w:rFonts w:ascii="ＭＳ 明朝" w:hint="eastAsia"/>
                <w:kern w:val="0"/>
                <w:sz w:val="22"/>
              </w:rPr>
              <w:t>，記載す</w:t>
            </w:r>
            <w:r w:rsidRPr="00C04F33">
              <w:rPr>
                <w:rFonts w:ascii="ＭＳ 明朝" w:hint="eastAsia"/>
                <w:kern w:val="0"/>
                <w:sz w:val="22"/>
              </w:rPr>
              <w:t>ること。</w:t>
            </w:r>
            <w:r w:rsidRPr="005C6ADD">
              <w:rPr>
                <w:rFonts w:ascii="ＭＳ ゴシック" w:eastAsia="ＭＳ ゴシック" w:hAnsi="ＭＳ ゴシック" w:hint="eastAsia"/>
                <w:kern w:val="0"/>
                <w:sz w:val="22"/>
              </w:rPr>
              <w:t>（①及び②に該当する場合に適用）</w:t>
            </w:r>
          </w:p>
        </w:tc>
        <w:tc>
          <w:tcPr>
            <w:tcW w:w="2060" w:type="dxa"/>
            <w:tcBorders>
              <w:top w:val="single" w:sz="4" w:space="0" w:color="auto"/>
              <w:left w:val="dashSmallGap" w:sz="4" w:space="0" w:color="auto"/>
              <w:bottom w:val="single" w:sz="4" w:space="0" w:color="auto"/>
              <w:right w:val="single" w:sz="4" w:space="0" w:color="auto"/>
            </w:tcBorders>
            <w:vAlign w:val="center"/>
          </w:tcPr>
          <w:p w:rsidR="0097674A" w:rsidRPr="005C6ADD" w:rsidRDefault="0097674A" w:rsidP="0097674A">
            <w:pPr>
              <w:pStyle w:val="a8"/>
              <w:spacing w:line="300" w:lineRule="exact"/>
              <w:ind w:leftChars="0" w:left="0" w:firstLineChars="0" w:firstLine="0"/>
              <w:jc w:val="center"/>
              <w:rPr>
                <w:rFonts w:ascii="ＭＳ 明朝"/>
                <w:kern w:val="0"/>
                <w:sz w:val="22"/>
              </w:rPr>
            </w:pPr>
            <w:r>
              <w:rPr>
                <w:rFonts w:ascii="ＭＳ 明朝" w:hint="eastAsia"/>
                <w:kern w:val="0"/>
                <w:sz w:val="22"/>
              </w:rPr>
              <w:t>(いずれかに〇)</w:t>
            </w:r>
          </w:p>
        </w:tc>
      </w:tr>
      <w:tr w:rsidR="001C2E1B" w:rsidRPr="00BC7FD6" w:rsidTr="00EC10F7">
        <w:trPr>
          <w:trHeight w:val="1361"/>
        </w:trPr>
        <w:tc>
          <w:tcPr>
            <w:tcW w:w="426" w:type="dxa"/>
            <w:tcBorders>
              <w:top w:val="single" w:sz="4" w:space="0" w:color="auto"/>
              <w:left w:val="single" w:sz="4" w:space="0" w:color="auto"/>
              <w:bottom w:val="single" w:sz="4" w:space="0" w:color="auto"/>
              <w:right w:val="single" w:sz="4" w:space="0" w:color="auto"/>
            </w:tcBorders>
          </w:tcPr>
          <w:p w:rsidR="001C2E1B" w:rsidRPr="00BC7FD6" w:rsidRDefault="001C2E1B" w:rsidP="0049544B">
            <w:pPr>
              <w:pStyle w:val="a8"/>
              <w:numPr>
                <w:ilvl w:val="0"/>
                <w:numId w:val="2"/>
              </w:numPr>
              <w:spacing w:line="600" w:lineRule="auto"/>
              <w:ind w:leftChars="0" w:firstLineChars="0"/>
              <w:jc w:val="center"/>
              <w:rPr>
                <w:rFonts w:ascii="ＭＳ 明朝"/>
                <w:kern w:val="0"/>
                <w:sz w:val="22"/>
              </w:rPr>
            </w:pPr>
          </w:p>
        </w:tc>
        <w:tc>
          <w:tcPr>
            <w:tcW w:w="6929" w:type="dxa"/>
            <w:tcBorders>
              <w:top w:val="single" w:sz="4" w:space="0" w:color="auto"/>
              <w:left w:val="single" w:sz="4" w:space="0" w:color="auto"/>
              <w:bottom w:val="single" w:sz="4" w:space="0" w:color="auto"/>
              <w:right w:val="single" w:sz="18" w:space="0" w:color="auto"/>
            </w:tcBorders>
            <w:vAlign w:val="center"/>
          </w:tcPr>
          <w:p w:rsidR="001C2E1B" w:rsidRDefault="00A04A14" w:rsidP="00EC10F7">
            <w:pPr>
              <w:pStyle w:val="a8"/>
              <w:spacing w:line="360" w:lineRule="auto"/>
              <w:ind w:leftChars="0" w:left="0" w:firstLineChars="0" w:firstLine="0"/>
              <w:jc w:val="both"/>
              <w:rPr>
                <w:rFonts w:ascii="ＭＳ 明朝"/>
                <w:kern w:val="0"/>
                <w:sz w:val="22"/>
              </w:rPr>
            </w:pPr>
            <w:r>
              <w:rPr>
                <w:rFonts w:ascii="ＭＳ 明朝" w:hint="eastAsia"/>
                <w:kern w:val="0"/>
                <w:sz w:val="22"/>
              </w:rPr>
              <w:t>園長(施設長)以外の教員として，</w:t>
            </w:r>
            <w:r w:rsidR="0025412F">
              <w:rPr>
                <w:rFonts w:ascii="ＭＳ 明朝" w:hint="eastAsia"/>
                <w:kern w:val="0"/>
                <w:sz w:val="22"/>
              </w:rPr>
              <w:t>副園長又は</w:t>
            </w:r>
            <w:r w:rsidR="003A2F4B">
              <w:rPr>
                <w:rFonts w:ascii="ＭＳ 明朝" w:hint="eastAsia"/>
                <w:kern w:val="0"/>
                <w:sz w:val="22"/>
              </w:rPr>
              <w:t>教頭</w:t>
            </w:r>
            <w:r w:rsidR="001C2E1B" w:rsidRPr="00C04F33">
              <w:rPr>
                <w:rFonts w:ascii="ＭＳ 明朝" w:hint="eastAsia"/>
                <w:kern w:val="0"/>
                <w:sz w:val="22"/>
              </w:rPr>
              <w:t>を配置している。</w:t>
            </w:r>
          </w:p>
          <w:p w:rsidR="00EC10F7" w:rsidRPr="00EC10F7" w:rsidRDefault="00EC10F7" w:rsidP="00EC10F7">
            <w:pPr>
              <w:pStyle w:val="a8"/>
              <w:spacing w:line="360" w:lineRule="auto"/>
              <w:ind w:leftChars="0" w:left="0" w:firstLineChars="200" w:firstLine="420"/>
              <w:jc w:val="both"/>
              <w:rPr>
                <w:rFonts w:ascii="ＭＳ 明朝"/>
                <w:kern w:val="0"/>
                <w:u w:val="single"/>
              </w:rPr>
            </w:pPr>
            <w:r w:rsidRPr="00EC10F7">
              <w:rPr>
                <w:rFonts w:ascii="ＭＳ 明朝" w:hint="eastAsia"/>
                <w:kern w:val="0"/>
              </w:rPr>
              <w:t>副園長氏名</w:t>
            </w:r>
            <w:r>
              <w:rPr>
                <w:rFonts w:ascii="ＭＳ 明朝" w:hint="eastAsia"/>
                <w:kern w:val="0"/>
              </w:rPr>
              <w:t xml:space="preserve">　</w:t>
            </w:r>
            <w:r>
              <w:rPr>
                <w:rFonts w:ascii="ＭＳ 明朝" w:hint="eastAsia"/>
                <w:kern w:val="0"/>
                <w:u w:val="single"/>
              </w:rPr>
              <w:t xml:space="preserve">　　　　　　　　　　　　　</w:t>
            </w:r>
          </w:p>
          <w:p w:rsidR="00EC10F7" w:rsidRPr="00054BAB" w:rsidRDefault="00EC10F7" w:rsidP="00EC10F7">
            <w:pPr>
              <w:pStyle w:val="a8"/>
              <w:spacing w:line="300" w:lineRule="exact"/>
              <w:ind w:leftChars="0" w:left="0" w:firstLineChars="200" w:firstLine="420"/>
              <w:jc w:val="both"/>
              <w:rPr>
                <w:rFonts w:ascii="ＭＳ 明朝"/>
                <w:kern w:val="0"/>
                <w:sz w:val="22"/>
              </w:rPr>
            </w:pPr>
            <w:r w:rsidRPr="00EC10F7">
              <w:rPr>
                <w:rFonts w:ascii="ＭＳ 明朝" w:hint="eastAsia"/>
                <w:kern w:val="0"/>
              </w:rPr>
              <w:t>教頭氏名</w:t>
            </w:r>
            <w:r>
              <w:rPr>
                <w:rFonts w:ascii="ＭＳ 明朝" w:hint="eastAsia"/>
                <w:kern w:val="0"/>
              </w:rPr>
              <w:t xml:space="preserve">　　</w:t>
            </w:r>
            <w:r>
              <w:rPr>
                <w:rFonts w:ascii="ＭＳ 明朝" w:hint="eastAsia"/>
                <w:kern w:val="0"/>
                <w:u w:val="single"/>
              </w:rPr>
              <w:t xml:space="preserve">　　　　　　　　　　　　　</w:t>
            </w:r>
          </w:p>
        </w:tc>
        <w:tc>
          <w:tcPr>
            <w:tcW w:w="2060" w:type="dxa"/>
            <w:tcBorders>
              <w:top w:val="single" w:sz="18" w:space="0" w:color="auto"/>
              <w:left w:val="single" w:sz="18" w:space="0" w:color="auto"/>
              <w:bottom w:val="single" w:sz="18" w:space="0" w:color="auto"/>
              <w:right w:val="single" w:sz="18" w:space="0" w:color="auto"/>
            </w:tcBorders>
            <w:vAlign w:val="center"/>
          </w:tcPr>
          <w:p w:rsidR="001C2E1B" w:rsidRPr="00C052F3" w:rsidRDefault="003A2F4B" w:rsidP="003A2F4B">
            <w:pPr>
              <w:pStyle w:val="a8"/>
              <w:spacing w:line="300" w:lineRule="exact"/>
              <w:ind w:leftChars="0" w:left="0" w:firstLineChars="0" w:firstLine="0"/>
              <w:jc w:val="center"/>
              <w:rPr>
                <w:rFonts w:ascii="ＭＳ ゴシック" w:eastAsia="ＭＳ ゴシック" w:hAnsi="ＭＳ ゴシック"/>
                <w:kern w:val="0"/>
                <w:sz w:val="24"/>
                <w:szCs w:val="24"/>
              </w:rPr>
            </w:pPr>
            <w:r w:rsidRPr="00C052F3">
              <w:rPr>
                <w:rFonts w:ascii="ＭＳ ゴシック" w:eastAsia="ＭＳ ゴシック" w:hAnsi="ＭＳ ゴシック" w:hint="eastAsia"/>
                <w:kern w:val="0"/>
                <w:sz w:val="24"/>
                <w:szCs w:val="24"/>
              </w:rPr>
              <w:t xml:space="preserve">該当 </w:t>
            </w:r>
            <w:r w:rsidR="001C2E1B" w:rsidRPr="00C052F3">
              <w:rPr>
                <w:rFonts w:ascii="ＭＳ ゴシック" w:eastAsia="ＭＳ ゴシック" w:hAnsi="ＭＳ ゴシック" w:hint="eastAsia"/>
                <w:kern w:val="0"/>
                <w:sz w:val="24"/>
                <w:szCs w:val="24"/>
              </w:rPr>
              <w:t>・</w:t>
            </w:r>
            <w:r w:rsidRPr="00C052F3">
              <w:rPr>
                <w:rFonts w:ascii="ＭＳ ゴシック" w:eastAsia="ＭＳ ゴシック" w:hAnsi="ＭＳ ゴシック" w:hint="eastAsia"/>
                <w:kern w:val="0"/>
                <w:sz w:val="24"/>
                <w:szCs w:val="24"/>
              </w:rPr>
              <w:t xml:space="preserve"> </w:t>
            </w:r>
            <w:r w:rsidR="001C2E1B" w:rsidRPr="00C052F3">
              <w:rPr>
                <w:rFonts w:ascii="ＭＳ ゴシック" w:eastAsia="ＭＳ ゴシック" w:hAnsi="ＭＳ ゴシック" w:hint="eastAsia"/>
                <w:kern w:val="0"/>
                <w:sz w:val="24"/>
                <w:szCs w:val="24"/>
              </w:rPr>
              <w:t>非該当</w:t>
            </w:r>
          </w:p>
        </w:tc>
      </w:tr>
      <w:tr w:rsidR="00C6194B" w:rsidRPr="00BC7FD6" w:rsidTr="00C15437">
        <w:trPr>
          <w:trHeight w:val="4826"/>
        </w:trPr>
        <w:tc>
          <w:tcPr>
            <w:tcW w:w="426" w:type="dxa"/>
            <w:tcBorders>
              <w:top w:val="single" w:sz="4" w:space="0" w:color="auto"/>
              <w:left w:val="single" w:sz="4" w:space="0" w:color="auto"/>
              <w:bottom w:val="single" w:sz="4" w:space="0" w:color="auto"/>
              <w:right w:val="single" w:sz="4" w:space="0" w:color="auto"/>
            </w:tcBorders>
          </w:tcPr>
          <w:p w:rsidR="00C6194B" w:rsidRPr="00BC7FD6" w:rsidRDefault="00C6194B" w:rsidP="00C15437">
            <w:pPr>
              <w:pStyle w:val="a8"/>
              <w:numPr>
                <w:ilvl w:val="0"/>
                <w:numId w:val="2"/>
              </w:numPr>
              <w:spacing w:before="240" w:line="300" w:lineRule="exact"/>
              <w:ind w:leftChars="0" w:firstLineChars="0"/>
              <w:jc w:val="center"/>
              <w:rPr>
                <w:rFonts w:ascii="ＭＳ 明朝"/>
                <w:kern w:val="0"/>
                <w:sz w:val="22"/>
              </w:rPr>
            </w:pPr>
          </w:p>
        </w:tc>
        <w:tc>
          <w:tcPr>
            <w:tcW w:w="6929" w:type="dxa"/>
            <w:tcBorders>
              <w:top w:val="single" w:sz="4" w:space="0" w:color="auto"/>
              <w:left w:val="single" w:sz="4" w:space="0" w:color="auto"/>
              <w:bottom w:val="single" w:sz="4" w:space="0" w:color="auto"/>
              <w:right w:val="single" w:sz="18" w:space="0" w:color="auto"/>
            </w:tcBorders>
            <w:vAlign w:val="center"/>
          </w:tcPr>
          <w:p w:rsidR="00C6194B" w:rsidRPr="00C04F33" w:rsidRDefault="00C6194B" w:rsidP="00C15437">
            <w:pPr>
              <w:pStyle w:val="a8"/>
              <w:spacing w:line="300" w:lineRule="exact"/>
              <w:ind w:leftChars="0" w:left="0" w:firstLineChars="0" w:firstLine="0"/>
              <w:jc w:val="both"/>
              <w:rPr>
                <w:rFonts w:ascii="ＭＳ 明朝"/>
                <w:kern w:val="0"/>
                <w:sz w:val="22"/>
              </w:rPr>
            </w:pPr>
            <w:r>
              <w:rPr>
                <w:rFonts w:ascii="ＭＳ 明朝" w:hint="eastAsia"/>
                <w:kern w:val="0"/>
                <w:sz w:val="22"/>
              </w:rPr>
              <w:t>次のａから</w:t>
            </w:r>
            <w:r w:rsidR="00E13DB9">
              <w:rPr>
                <w:rFonts w:ascii="ＭＳ 明朝" w:hint="eastAsia"/>
                <w:kern w:val="0"/>
                <w:sz w:val="22"/>
              </w:rPr>
              <w:t>ｄ</w:t>
            </w:r>
            <w:r>
              <w:rPr>
                <w:rFonts w:ascii="ＭＳ 明朝" w:hint="eastAsia"/>
                <w:kern w:val="0"/>
                <w:sz w:val="22"/>
              </w:rPr>
              <w:t>までの</w:t>
            </w:r>
            <w:r w:rsidRPr="00C04F33">
              <w:rPr>
                <w:rFonts w:ascii="ＭＳ 明朝" w:hint="eastAsia"/>
                <w:kern w:val="0"/>
                <w:sz w:val="22"/>
              </w:rPr>
              <w:t>要件</w:t>
            </w:r>
            <w:r w:rsidR="006D623F">
              <w:rPr>
                <w:rFonts w:ascii="ＭＳ 明朝" w:hint="eastAsia"/>
                <w:kern w:val="0"/>
                <w:sz w:val="22"/>
              </w:rPr>
              <w:t>をすべて</w:t>
            </w:r>
            <w:r w:rsidRPr="00C04F33">
              <w:rPr>
                <w:rFonts w:ascii="ＭＳ 明朝" w:hint="eastAsia"/>
                <w:kern w:val="0"/>
                <w:sz w:val="22"/>
              </w:rPr>
              <w:t>満たす。</w:t>
            </w:r>
          </w:p>
          <w:p w:rsidR="00C6194B" w:rsidRDefault="00C6194B" w:rsidP="0097674A">
            <w:pPr>
              <w:pStyle w:val="a8"/>
              <w:spacing w:line="300" w:lineRule="exact"/>
              <w:ind w:leftChars="0" w:left="429" w:hangingChars="195" w:hanging="429"/>
              <w:jc w:val="both"/>
              <w:rPr>
                <w:rFonts w:ascii="ＭＳ 明朝"/>
                <w:kern w:val="0"/>
                <w:sz w:val="22"/>
              </w:rPr>
            </w:pPr>
            <w:r>
              <w:rPr>
                <w:rFonts w:ascii="ＭＳ 明朝" w:hint="eastAsia"/>
                <w:kern w:val="0"/>
                <w:sz w:val="22"/>
              </w:rPr>
              <w:t xml:space="preserve">□ａ　</w:t>
            </w:r>
            <w:r w:rsidR="00642ED6" w:rsidRPr="00270E2E">
              <w:rPr>
                <w:rFonts w:ascii="ＭＳ 明朝" w:hAnsi="ＭＳ 明朝" w:hint="eastAsia"/>
                <w:sz w:val="22"/>
              </w:rPr>
              <w:t>就学前の子どもに関する教育、保育等の総合的な提供の推進に関する法律</w:t>
            </w:r>
            <w:r w:rsidRPr="00270E2E">
              <w:rPr>
                <w:rFonts w:ascii="ＭＳ 明朝" w:hint="eastAsia"/>
                <w:kern w:val="0"/>
                <w:sz w:val="22"/>
              </w:rPr>
              <w:t>第14条又は学校教育法第27条に規定する副園長又は教頭の職務をつかさどっている</w:t>
            </w:r>
            <w:r w:rsidRPr="00C04F33">
              <w:rPr>
                <w:rFonts w:ascii="ＭＳ 明朝" w:hint="eastAsia"/>
                <w:kern w:val="0"/>
                <w:sz w:val="22"/>
              </w:rPr>
              <w:t>。</w:t>
            </w:r>
            <w:r w:rsidR="00BB2EDE">
              <w:rPr>
                <w:rFonts w:ascii="ＭＳ 明朝" w:hint="eastAsia"/>
                <w:kern w:val="0"/>
                <w:sz w:val="22"/>
              </w:rPr>
              <w:t>（裏面参照）</w:t>
            </w:r>
          </w:p>
          <w:p w:rsidR="0097674A" w:rsidRDefault="0097674A" w:rsidP="0097674A">
            <w:pPr>
              <w:pStyle w:val="a8"/>
              <w:spacing w:line="300" w:lineRule="exact"/>
              <w:ind w:leftChars="0" w:left="429" w:hangingChars="195" w:hanging="429"/>
              <w:jc w:val="both"/>
              <w:rPr>
                <w:rFonts w:ascii="ＭＳ 明朝"/>
                <w:kern w:val="0"/>
                <w:sz w:val="22"/>
              </w:rPr>
            </w:pPr>
          </w:p>
          <w:p w:rsidR="00C6194B" w:rsidRDefault="00C6194B" w:rsidP="00C15437">
            <w:pPr>
              <w:pStyle w:val="a8"/>
              <w:spacing w:line="300" w:lineRule="exact"/>
              <w:ind w:leftChars="0" w:left="440" w:hangingChars="200" w:hanging="440"/>
              <w:jc w:val="both"/>
              <w:rPr>
                <w:rFonts w:ascii="ＭＳ 明朝"/>
                <w:kern w:val="0"/>
                <w:sz w:val="22"/>
              </w:rPr>
            </w:pPr>
            <w:r>
              <w:rPr>
                <w:rFonts w:ascii="ＭＳ 明朝" w:hint="eastAsia"/>
                <w:kern w:val="0"/>
                <w:sz w:val="22"/>
              </w:rPr>
              <w:t>□ｂ</w:t>
            </w:r>
            <w:r w:rsidR="00270E2E">
              <w:rPr>
                <w:rFonts w:ascii="ＭＳ 明朝" w:hint="eastAsia"/>
                <w:kern w:val="0"/>
                <w:sz w:val="22"/>
              </w:rPr>
              <w:t xml:space="preserve">　</w:t>
            </w:r>
            <w:r w:rsidR="00F14325" w:rsidRPr="00270E2E">
              <w:rPr>
                <w:rFonts w:ascii="ＭＳ 明朝" w:hAnsi="ＭＳ 明朝" w:hint="eastAsia"/>
                <w:sz w:val="22"/>
              </w:rPr>
              <w:t>就学前の子どもに関する教育、保育等の総合的な提供の推進に関する法律施行規則</w:t>
            </w:r>
            <w:r w:rsidRPr="00270E2E">
              <w:rPr>
                <w:rFonts w:ascii="ＭＳ 明朝" w:hint="eastAsia"/>
                <w:kern w:val="0"/>
                <w:sz w:val="22"/>
              </w:rPr>
              <w:t>第14条において準用する第13条又は学校教育法施行規則第23条において準用する第20条から第22条までに該当するものとして発令を受けている。</w:t>
            </w:r>
            <w:r w:rsidR="00BB2EDE" w:rsidRPr="00270E2E">
              <w:rPr>
                <w:rFonts w:ascii="ＭＳ 明朝" w:hint="eastAsia"/>
                <w:kern w:val="0"/>
                <w:sz w:val="22"/>
              </w:rPr>
              <w:t>（裏面参照）</w:t>
            </w:r>
          </w:p>
          <w:p w:rsidR="00C6194B" w:rsidRPr="003449B8" w:rsidRDefault="00C6194B" w:rsidP="00C15437">
            <w:pPr>
              <w:pStyle w:val="a8"/>
              <w:spacing w:line="300" w:lineRule="exact"/>
              <w:ind w:leftChars="0" w:left="0" w:firstLineChars="0" w:firstLine="0"/>
              <w:jc w:val="both"/>
              <w:rPr>
                <w:rFonts w:ascii="ＭＳ 明朝"/>
                <w:kern w:val="0"/>
                <w:sz w:val="22"/>
              </w:rPr>
            </w:pPr>
          </w:p>
          <w:p w:rsidR="00C6194B" w:rsidRDefault="00C6194B" w:rsidP="00C15437">
            <w:pPr>
              <w:pStyle w:val="a8"/>
              <w:spacing w:line="300" w:lineRule="exact"/>
              <w:ind w:leftChars="0" w:left="0" w:firstLineChars="0" w:firstLine="0"/>
              <w:jc w:val="both"/>
              <w:rPr>
                <w:rFonts w:ascii="ＭＳ 明朝"/>
                <w:kern w:val="0"/>
                <w:sz w:val="22"/>
              </w:rPr>
            </w:pPr>
            <w:r>
              <w:rPr>
                <w:rFonts w:ascii="ＭＳ 明朝" w:hint="eastAsia"/>
                <w:kern w:val="0"/>
                <w:sz w:val="22"/>
              </w:rPr>
              <w:t>□ｃ 当該施設に常時勤務する者である</w:t>
            </w:r>
            <w:r w:rsidRPr="00C04F33">
              <w:rPr>
                <w:rFonts w:ascii="ＭＳ 明朝" w:hint="eastAsia"/>
                <w:kern w:val="0"/>
                <w:sz w:val="22"/>
              </w:rPr>
              <w:t>。</w:t>
            </w:r>
          </w:p>
          <w:p w:rsidR="00C6194B" w:rsidRPr="00C04F33" w:rsidRDefault="00C6194B" w:rsidP="00C15437">
            <w:pPr>
              <w:pStyle w:val="a8"/>
              <w:spacing w:line="300" w:lineRule="exact"/>
              <w:ind w:leftChars="0" w:left="0" w:firstLineChars="0" w:firstLine="0"/>
              <w:jc w:val="both"/>
              <w:rPr>
                <w:rFonts w:ascii="ＭＳ 明朝"/>
                <w:kern w:val="0"/>
                <w:sz w:val="22"/>
              </w:rPr>
            </w:pPr>
          </w:p>
          <w:p w:rsidR="00C6194B" w:rsidRDefault="00C6194B" w:rsidP="00C15437">
            <w:pPr>
              <w:pStyle w:val="a8"/>
              <w:spacing w:line="300" w:lineRule="exact"/>
              <w:ind w:leftChars="0" w:left="0" w:firstLineChars="0" w:firstLine="0"/>
              <w:jc w:val="both"/>
              <w:rPr>
                <w:rFonts w:ascii="ＭＳ 明朝"/>
                <w:kern w:val="0"/>
                <w:sz w:val="22"/>
              </w:rPr>
            </w:pPr>
            <w:r>
              <w:rPr>
                <w:rFonts w:ascii="ＭＳ 明朝" w:hint="eastAsia"/>
                <w:kern w:val="0"/>
                <w:sz w:val="22"/>
              </w:rPr>
              <w:t>□ｄ（園長が専任でない場合</w:t>
            </w:r>
            <w:r w:rsidR="005C6ADD">
              <w:rPr>
                <w:rFonts w:ascii="ＭＳ 明朝" w:hint="eastAsia"/>
                <w:kern w:val="0"/>
                <w:sz w:val="22"/>
              </w:rPr>
              <w:t>のみ</w:t>
            </w:r>
            <w:r>
              <w:rPr>
                <w:rFonts w:ascii="ＭＳ 明朝" w:hint="eastAsia"/>
                <w:kern w:val="0"/>
                <w:sz w:val="22"/>
              </w:rPr>
              <w:t>）</w:t>
            </w:r>
          </w:p>
          <w:p w:rsidR="00C6194B" w:rsidRPr="00C04F33" w:rsidRDefault="00C6194B" w:rsidP="00C15437">
            <w:pPr>
              <w:pStyle w:val="a8"/>
              <w:spacing w:line="300" w:lineRule="exact"/>
              <w:ind w:leftChars="0" w:left="440" w:hangingChars="200" w:hanging="440"/>
              <w:jc w:val="both"/>
              <w:rPr>
                <w:rFonts w:ascii="ＭＳ 明朝"/>
                <w:kern w:val="0"/>
                <w:sz w:val="22"/>
              </w:rPr>
            </w:pPr>
            <w:r>
              <w:rPr>
                <w:rFonts w:ascii="ＭＳ 明朝" w:hint="eastAsia"/>
                <w:kern w:val="0"/>
                <w:sz w:val="22"/>
              </w:rPr>
              <w:t xml:space="preserve">　　</w:t>
            </w:r>
            <w:r w:rsidR="00C15437">
              <w:rPr>
                <w:rFonts w:ascii="ＭＳ 明朝" w:hint="eastAsia"/>
                <w:kern w:val="0"/>
                <w:sz w:val="22"/>
              </w:rPr>
              <w:t xml:space="preserve">　</w:t>
            </w:r>
            <w:r>
              <w:rPr>
                <w:rFonts w:ascii="ＭＳ 明朝" w:hint="eastAsia"/>
                <w:kern w:val="0"/>
                <w:sz w:val="22"/>
              </w:rPr>
              <w:t>幼保連携型認定こども園設備運営基準第５条第３項の表備考第４号に規定する園長が専任でない場合に１名増加して配置する教員又は幼稚園設置基準第５条第３項に規定する教員に該当しないこと</w:t>
            </w:r>
            <w:r w:rsidRPr="00C04F33">
              <w:rPr>
                <w:rFonts w:ascii="ＭＳ 明朝" w:hint="eastAsia"/>
                <w:kern w:val="0"/>
                <w:sz w:val="22"/>
              </w:rPr>
              <w:t>。</w:t>
            </w:r>
          </w:p>
        </w:tc>
        <w:tc>
          <w:tcPr>
            <w:tcW w:w="2060" w:type="dxa"/>
            <w:tcBorders>
              <w:top w:val="single" w:sz="18" w:space="0" w:color="auto"/>
              <w:left w:val="single" w:sz="18" w:space="0" w:color="auto"/>
              <w:bottom w:val="single" w:sz="18" w:space="0" w:color="auto"/>
              <w:right w:val="single" w:sz="18" w:space="0" w:color="auto"/>
            </w:tcBorders>
            <w:vAlign w:val="center"/>
          </w:tcPr>
          <w:p w:rsidR="00C6194B" w:rsidRPr="00C052F3" w:rsidRDefault="00C6194B" w:rsidP="00461716">
            <w:pPr>
              <w:pStyle w:val="a8"/>
              <w:spacing w:line="300" w:lineRule="exact"/>
              <w:ind w:leftChars="0" w:left="0" w:firstLineChars="0" w:firstLine="0"/>
              <w:jc w:val="center"/>
              <w:rPr>
                <w:rFonts w:ascii="ＭＳ ゴシック" w:eastAsia="ＭＳ ゴシック" w:hAnsi="ＭＳ ゴシック"/>
                <w:kern w:val="0"/>
                <w:sz w:val="24"/>
                <w:szCs w:val="24"/>
              </w:rPr>
            </w:pPr>
            <w:r w:rsidRPr="00C052F3">
              <w:rPr>
                <w:rFonts w:ascii="ＭＳ ゴシック" w:eastAsia="ＭＳ ゴシック" w:hAnsi="ＭＳ ゴシック" w:hint="eastAsia"/>
                <w:kern w:val="0"/>
                <w:sz w:val="24"/>
                <w:szCs w:val="24"/>
              </w:rPr>
              <w:t>該当 ・ 非該当</w:t>
            </w:r>
          </w:p>
        </w:tc>
      </w:tr>
    </w:tbl>
    <w:p w:rsidR="00F54FB8" w:rsidRDefault="005C6ADD" w:rsidP="00F54FB8">
      <w:pPr>
        <w:ind w:leftChars="-50" w:left="420" w:right="503" w:hangingChars="250" w:hanging="525"/>
        <w:jc w:val="left"/>
        <w:rPr>
          <w:rFonts w:ascii="ＭＳ 明朝" w:hAnsi="ＭＳ 明朝"/>
          <w:kern w:val="0"/>
          <w:szCs w:val="21"/>
        </w:rPr>
      </w:pPr>
      <w:r>
        <w:rPr>
          <w:rFonts w:ascii="ＭＳ 明朝" w:hAnsi="ＭＳ 明朝" w:hint="eastAsia"/>
          <w:kern w:val="0"/>
          <w:szCs w:val="21"/>
        </w:rPr>
        <w:t xml:space="preserve"> </w:t>
      </w:r>
      <w:r w:rsidR="006D623F">
        <w:rPr>
          <w:rFonts w:ascii="ＭＳ 明朝" w:hAnsi="ＭＳ 明朝" w:hint="eastAsia"/>
          <w:kern w:val="0"/>
          <w:szCs w:val="21"/>
        </w:rPr>
        <w:t xml:space="preserve">　　</w:t>
      </w:r>
    </w:p>
    <w:p w:rsidR="00F54FB8" w:rsidRDefault="00F54FB8" w:rsidP="0049544B">
      <w:pPr>
        <w:tabs>
          <w:tab w:val="left" w:pos="945"/>
          <w:tab w:val="left" w:pos="9450"/>
        </w:tabs>
        <w:spacing w:beforeLines="50" w:before="145" w:line="260" w:lineRule="exact"/>
        <w:ind w:leftChars="100" w:left="210" w:right="-23" w:firstLineChars="50" w:firstLine="105"/>
        <w:rPr>
          <w:rFonts w:ascii="ＭＳ 明朝" w:hAnsi="ＭＳ 明朝"/>
          <w:szCs w:val="21"/>
        </w:rPr>
      </w:pPr>
      <w:r w:rsidRPr="00795476">
        <w:rPr>
          <w:rFonts w:ascii="ＭＳ ゴシック" w:eastAsia="ＭＳ ゴシック" w:hAnsi="ＭＳ ゴシック" w:hint="eastAsia"/>
          <w:b/>
          <w:szCs w:val="21"/>
        </w:rPr>
        <w:t>※　記載にあたっての留意点</w:t>
      </w:r>
    </w:p>
    <w:p w:rsidR="00E20A0E" w:rsidRPr="003449B8" w:rsidRDefault="009F690D" w:rsidP="00E04C3A">
      <w:pPr>
        <w:spacing w:beforeLines="50" w:before="145" w:line="260" w:lineRule="exact"/>
        <w:ind w:leftChars="250" w:left="525" w:right="-23" w:firstLineChars="50" w:firstLine="105"/>
      </w:pPr>
      <w:r>
        <w:rPr>
          <w:rFonts w:ascii="ＭＳ 明朝" w:hAnsi="ＭＳ 明朝" w:hint="eastAsia"/>
          <w:szCs w:val="21"/>
        </w:rPr>
        <w:t xml:space="preserve">① </w:t>
      </w:r>
      <w:r w:rsidR="00530F65">
        <w:rPr>
          <w:rFonts w:ascii="ＭＳ 明朝" w:hAnsi="ＭＳ 明朝" w:hint="eastAsia"/>
          <w:sz w:val="20"/>
          <w:szCs w:val="21"/>
        </w:rPr>
        <w:t xml:space="preserve"> </w:t>
      </w:r>
      <w:r w:rsidR="00B97C9A">
        <w:rPr>
          <w:rFonts w:ascii="ＭＳ 明朝" w:hAnsi="ＭＳ 明朝" w:hint="eastAsia"/>
          <w:sz w:val="20"/>
          <w:szCs w:val="21"/>
        </w:rPr>
        <w:t>副</w:t>
      </w:r>
      <w:r w:rsidR="00C3463B">
        <w:rPr>
          <w:rFonts w:ascii="ＭＳ 明朝" w:hAnsi="ＭＳ 明朝" w:hint="eastAsia"/>
          <w:szCs w:val="21"/>
        </w:rPr>
        <w:t>園長又は教頭が</w:t>
      </w:r>
      <w:r>
        <w:rPr>
          <w:rFonts w:ascii="ＭＳ 明朝" w:hAnsi="ＭＳ 明朝" w:hint="eastAsia"/>
          <w:szCs w:val="21"/>
        </w:rPr>
        <w:t>学級担任など教育・保育への</w:t>
      </w:r>
      <w:r w:rsidR="00C3463B">
        <w:rPr>
          <w:rFonts w:ascii="ＭＳ 明朝" w:hAnsi="ＭＳ 明朝" w:hint="eastAsia"/>
          <w:szCs w:val="21"/>
        </w:rPr>
        <w:t>従事をしていても対象になります。</w:t>
      </w:r>
    </w:p>
    <w:p w:rsidR="0097674A" w:rsidRDefault="0097674A" w:rsidP="00B1067B">
      <w:pPr>
        <w:tabs>
          <w:tab w:val="left" w:pos="945"/>
          <w:tab w:val="left" w:pos="9450"/>
        </w:tabs>
        <w:spacing w:beforeLines="50" w:before="145" w:line="260" w:lineRule="exact"/>
        <w:ind w:right="-23"/>
      </w:pPr>
      <w:r>
        <w:rPr>
          <w:rFonts w:hint="eastAsia"/>
        </w:rPr>
        <w:t xml:space="preserve">　　　②</w:t>
      </w:r>
      <w:r w:rsidR="00EC10F7">
        <w:rPr>
          <w:rFonts w:hint="eastAsia"/>
        </w:rPr>
        <w:t xml:space="preserve">　</w:t>
      </w:r>
      <w:r w:rsidR="00DC0431">
        <w:rPr>
          <w:rFonts w:hint="eastAsia"/>
        </w:rPr>
        <w:t>ｂについて，</w:t>
      </w:r>
      <w:r>
        <w:rPr>
          <w:rFonts w:hint="eastAsia"/>
        </w:rPr>
        <w:t>幼稚園教諭免許状を有さない場合も含みます。</w:t>
      </w:r>
    </w:p>
    <w:p w:rsidR="00EC10F7" w:rsidRDefault="00EC10F7" w:rsidP="00E04C3A">
      <w:pPr>
        <w:ind w:leftChars="-50" w:left="420" w:right="503" w:hangingChars="250" w:hanging="525"/>
        <w:jc w:val="left"/>
        <w:rPr>
          <w:rFonts w:ascii="ＭＳ 明朝" w:hAnsi="ＭＳ 明朝"/>
          <w:szCs w:val="21"/>
        </w:rPr>
      </w:pPr>
    </w:p>
    <w:p w:rsidR="00EC10F7" w:rsidRDefault="00EC10F7" w:rsidP="00E04C3A">
      <w:pPr>
        <w:ind w:leftChars="-50" w:left="420" w:right="503" w:hangingChars="250" w:hanging="525"/>
        <w:jc w:val="left"/>
        <w:rPr>
          <w:rFonts w:ascii="ＭＳ 明朝" w:hAnsi="ＭＳ 明朝"/>
          <w:szCs w:val="21"/>
        </w:rPr>
      </w:pPr>
    </w:p>
    <w:p w:rsidR="00423F42" w:rsidRDefault="00B1067B" w:rsidP="00E04C3A">
      <w:pPr>
        <w:ind w:leftChars="-50" w:left="420" w:right="503" w:hangingChars="250" w:hanging="525"/>
        <w:jc w:val="left"/>
        <w:rPr>
          <w:rFonts w:ascii="HGPｺﾞｼｯｸM" w:eastAsia="HGPｺﾞｼｯｸM" w:hAnsi="ＭＳ 明朝"/>
          <w:sz w:val="22"/>
          <w:szCs w:val="21"/>
          <w:bdr w:val="single" w:sz="4" w:space="0" w:color="auto"/>
        </w:rPr>
      </w:pPr>
      <w:r>
        <w:rPr>
          <w:rFonts w:ascii="ＭＳ 明朝" w:hAnsi="ＭＳ 明朝" w:hint="eastAsia"/>
          <w:szCs w:val="21"/>
        </w:rPr>
        <w:t xml:space="preserve">　　</w:t>
      </w:r>
      <w:r w:rsidR="0049544B">
        <w:rPr>
          <w:rFonts w:ascii="ＭＳ 明朝" w:hAnsi="ＭＳ 明朝" w:hint="eastAsia"/>
          <w:szCs w:val="21"/>
        </w:rPr>
        <w:t xml:space="preserve">   </w:t>
      </w:r>
      <w:r>
        <w:rPr>
          <w:rFonts w:ascii="HGPｺﾞｼｯｸM" w:eastAsia="HGPｺﾞｼｯｸM" w:hAnsi="ＭＳ 明朝" w:hint="eastAsia"/>
          <w:sz w:val="22"/>
          <w:szCs w:val="21"/>
          <w:bdr w:val="single" w:sz="4" w:space="0" w:color="auto"/>
        </w:rPr>
        <w:t>※　加算要件</w:t>
      </w:r>
      <w:r w:rsidRPr="00624FEB">
        <w:rPr>
          <w:rFonts w:ascii="HGPｺﾞｼｯｸM" w:eastAsia="HGPｺﾞｼｯｸM" w:hAnsi="ＭＳ 明朝" w:hint="eastAsia"/>
          <w:sz w:val="22"/>
          <w:szCs w:val="21"/>
          <w:bdr w:val="single" w:sz="4" w:space="0" w:color="auto"/>
        </w:rPr>
        <w:t>に該当しなくなった場合は，加算の適用はなくなります。</w:t>
      </w:r>
    </w:p>
    <w:p w:rsidR="0097674A" w:rsidRDefault="00423F42" w:rsidP="00423F42">
      <w:pPr>
        <w:ind w:leftChars="-50" w:left="445" w:right="503" w:hangingChars="250" w:hanging="550"/>
        <w:jc w:val="left"/>
        <w:rPr>
          <w:rFonts w:ascii="HGPｺﾞｼｯｸM" w:eastAsia="HGPｺﾞｼｯｸM" w:hAnsi="ＭＳ 明朝"/>
          <w:sz w:val="22"/>
          <w:szCs w:val="21"/>
          <w:bdr w:val="single" w:sz="4" w:space="0" w:color="auto"/>
        </w:rPr>
      </w:pPr>
      <w:r>
        <w:rPr>
          <w:rFonts w:ascii="HGPｺﾞｼｯｸM" w:eastAsia="HGPｺﾞｼｯｸM" w:hAnsi="ＭＳ 明朝"/>
          <w:sz w:val="22"/>
          <w:szCs w:val="21"/>
          <w:bdr w:val="single" w:sz="4" w:space="0" w:color="auto"/>
        </w:rPr>
        <w:br w:type="page"/>
      </w:r>
    </w:p>
    <w:p w:rsidR="009F690D" w:rsidRPr="00FE5686" w:rsidRDefault="00642ED6" w:rsidP="00423F42">
      <w:pPr>
        <w:ind w:leftChars="50" w:left="405" w:right="503" w:hangingChars="150" w:hanging="300"/>
        <w:jc w:val="left"/>
        <w:rPr>
          <w:rFonts w:ascii="ＭＳ 明朝" w:hAnsi="ＭＳ 明朝"/>
          <w:sz w:val="20"/>
          <w:szCs w:val="21"/>
        </w:rPr>
      </w:pPr>
      <w:r>
        <w:rPr>
          <w:rFonts w:ascii="ＭＳ 明朝" w:hAnsi="ＭＳ 明朝" w:hint="eastAsia"/>
          <w:sz w:val="20"/>
          <w:szCs w:val="21"/>
          <w:bdr w:val="single" w:sz="4" w:space="0" w:color="auto"/>
        </w:rPr>
        <w:lastRenderedPageBreak/>
        <w:t>就学前の子どもに関する教育、保育等の総合的な提供の推進に関する法律</w:t>
      </w:r>
      <w:r w:rsidR="00423F42" w:rsidRPr="00FE5686">
        <w:rPr>
          <w:rFonts w:ascii="ＭＳ 明朝" w:hAnsi="ＭＳ 明朝" w:hint="eastAsia"/>
          <w:sz w:val="20"/>
          <w:szCs w:val="21"/>
        </w:rPr>
        <w:t xml:space="preserve">　</w:t>
      </w:r>
      <w:r w:rsidR="009F690D" w:rsidRPr="00423F42">
        <w:rPr>
          <w:rFonts w:ascii="ＭＳ 明朝" w:hAnsi="ＭＳ 明朝" w:hint="eastAsia"/>
          <w:sz w:val="20"/>
          <w:szCs w:val="21"/>
        </w:rPr>
        <w:t>第14条</w:t>
      </w:r>
      <w:r w:rsidR="009F690D" w:rsidRPr="00FE5686">
        <w:rPr>
          <w:rFonts w:ascii="ＭＳ 明朝" w:hAnsi="ＭＳ 明朝" w:hint="eastAsia"/>
          <w:sz w:val="20"/>
          <w:szCs w:val="21"/>
        </w:rPr>
        <w:t>（抜粋）</w:t>
      </w:r>
    </w:p>
    <w:p w:rsidR="009F690D" w:rsidRPr="00FE5686" w:rsidRDefault="00B421E0" w:rsidP="00FE5686">
      <w:pPr>
        <w:ind w:leftChars="50" w:left="405" w:right="503" w:hangingChars="150" w:hanging="3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rPr>
        <w:t>４ 副園長は、園長を助け、命を受けて園務をつかさどる。</w:t>
      </w:r>
    </w:p>
    <w:p w:rsidR="00530F65" w:rsidRDefault="00B421E0" w:rsidP="00FE5686">
      <w:pPr>
        <w:ind w:leftChars="50" w:left="405" w:right="503" w:hangingChars="150" w:hanging="3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rPr>
        <w:t>５ 副園長は、園長に事故があるときはその職務を代理し、園長が欠けたときはその職務を行う。</w:t>
      </w:r>
    </w:p>
    <w:p w:rsidR="00530F65" w:rsidRDefault="00530F65" w:rsidP="00FE5686">
      <w:pPr>
        <w:ind w:leftChars="50" w:left="405" w:right="503" w:hangingChars="150" w:hanging="3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rPr>
        <w:t>この場合において、副園長が二人以上あるときは、あらかじめ園長が定めた順序で、その職務を</w:t>
      </w:r>
    </w:p>
    <w:p w:rsidR="009F690D" w:rsidRPr="00FE5686" w:rsidRDefault="00530F65" w:rsidP="00FE5686">
      <w:pPr>
        <w:ind w:leftChars="50" w:left="405" w:right="503" w:hangingChars="150" w:hanging="3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rPr>
        <w:t>代理し、又は行う。</w:t>
      </w:r>
    </w:p>
    <w:p w:rsidR="00530F65" w:rsidRDefault="00B421E0" w:rsidP="00FE5686">
      <w:pPr>
        <w:ind w:leftChars="50" w:left="405" w:right="503" w:hangingChars="150" w:hanging="3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rPr>
        <w:t>６ 教頭は、園長（副園長を置く幼保連携型認定こども園にあっては、園長及び副園長）を助け、</w:t>
      </w:r>
    </w:p>
    <w:p w:rsidR="00530F65" w:rsidRDefault="00530F65" w:rsidP="00FE5686">
      <w:pPr>
        <w:ind w:leftChars="50" w:left="405" w:right="503" w:hangingChars="150" w:hanging="3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rPr>
        <w:t>園務を整理し、並びに必要に応じ園児（幼保連携型認定こども園に在籍する子どもをいう。以下</w:t>
      </w:r>
    </w:p>
    <w:p w:rsidR="00530F65" w:rsidRDefault="00530F65" w:rsidP="00FE5686">
      <w:pPr>
        <w:ind w:leftChars="50" w:left="405" w:right="503" w:hangingChars="150" w:hanging="3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rPr>
        <w:t>同じ。）の教育及び保育（満三歳未満の園児については、その保育。以下この条において同じ。）</w:t>
      </w:r>
    </w:p>
    <w:p w:rsidR="009F690D" w:rsidRPr="00FE5686" w:rsidRDefault="00530F65" w:rsidP="00FE5686">
      <w:pPr>
        <w:ind w:leftChars="50" w:left="405" w:right="503" w:hangingChars="150" w:hanging="3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rPr>
        <w:t>をつかさどる。</w:t>
      </w:r>
    </w:p>
    <w:p w:rsidR="00530F65" w:rsidRDefault="00B421E0" w:rsidP="00FE5686">
      <w:pPr>
        <w:ind w:leftChars="50" w:left="405" w:right="503" w:hangingChars="150" w:hanging="3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rPr>
        <w:t>７ 教頭は、園長（副園長を置く幼保連携型認定こども園にあっては、園長及び副園長）に事故がある</w:t>
      </w:r>
    </w:p>
    <w:p w:rsidR="00530F65" w:rsidRDefault="00530F65" w:rsidP="00FE5686">
      <w:pPr>
        <w:ind w:leftChars="50" w:left="405" w:right="503" w:hangingChars="150" w:hanging="3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rPr>
        <w:t>ときは園長の職務を代理し、園長（副園長を置く幼保連携型認定こども園にあっては、園長及び副</w:t>
      </w:r>
    </w:p>
    <w:p w:rsidR="00530F65" w:rsidRDefault="00530F65" w:rsidP="00FE5686">
      <w:pPr>
        <w:ind w:leftChars="50" w:left="405" w:right="503" w:hangingChars="150" w:hanging="3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rPr>
        <w:t>園長）が欠けたときは園長の職務を行う。この場合において、教頭が二人以上あるときは、あらか</w:t>
      </w:r>
    </w:p>
    <w:p w:rsidR="009F690D" w:rsidRPr="00FE5686" w:rsidRDefault="00530F65" w:rsidP="00FE5686">
      <w:pPr>
        <w:ind w:leftChars="50" w:left="405" w:right="503" w:hangingChars="150" w:hanging="3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rPr>
        <w:t>じめ園長が定めた順序で、園長の職務を代理し、又は行う。</w:t>
      </w:r>
    </w:p>
    <w:p w:rsidR="009F690D" w:rsidRPr="00FE5686" w:rsidRDefault="009F690D" w:rsidP="00FE5686">
      <w:pPr>
        <w:ind w:leftChars="-50" w:left="395" w:right="503" w:hangingChars="250" w:hanging="500"/>
        <w:jc w:val="left"/>
        <w:rPr>
          <w:rFonts w:ascii="ＭＳ 明朝" w:hAnsi="ＭＳ 明朝"/>
          <w:sz w:val="20"/>
          <w:szCs w:val="21"/>
        </w:rPr>
      </w:pPr>
    </w:p>
    <w:p w:rsidR="0049544B" w:rsidRPr="00FE5686" w:rsidRDefault="00B421E0" w:rsidP="00FE5686">
      <w:pPr>
        <w:ind w:leftChars="-50" w:left="395" w:right="503" w:hangingChars="250" w:hanging="5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bdr w:val="single" w:sz="4" w:space="0" w:color="auto"/>
        </w:rPr>
        <w:t>学校教育法</w:t>
      </w:r>
      <w:r w:rsidR="00423F42" w:rsidRPr="00FE5686">
        <w:rPr>
          <w:rFonts w:ascii="ＭＳ 明朝" w:hAnsi="ＭＳ 明朝" w:hint="eastAsia"/>
          <w:sz w:val="20"/>
          <w:szCs w:val="21"/>
        </w:rPr>
        <w:t xml:space="preserve">　</w:t>
      </w:r>
      <w:r w:rsidR="00423F42" w:rsidRPr="00423F42">
        <w:rPr>
          <w:rFonts w:ascii="ＭＳ 明朝" w:hAnsi="ＭＳ 明朝" w:hint="eastAsia"/>
          <w:sz w:val="20"/>
          <w:szCs w:val="21"/>
        </w:rPr>
        <w:t>第</w:t>
      </w:r>
      <w:r w:rsidR="00423F42">
        <w:rPr>
          <w:rFonts w:ascii="ＭＳ 明朝" w:hAnsi="ＭＳ 明朝" w:hint="eastAsia"/>
          <w:sz w:val="20"/>
          <w:szCs w:val="21"/>
        </w:rPr>
        <w:t>27</w:t>
      </w:r>
      <w:r w:rsidR="00423F42" w:rsidRPr="00423F42">
        <w:rPr>
          <w:rFonts w:ascii="ＭＳ 明朝" w:hAnsi="ＭＳ 明朝" w:hint="eastAsia"/>
          <w:sz w:val="20"/>
          <w:szCs w:val="21"/>
        </w:rPr>
        <w:t>条</w:t>
      </w:r>
      <w:r w:rsidR="00C3463B" w:rsidRPr="00FE5686">
        <w:rPr>
          <w:rFonts w:ascii="ＭＳ 明朝" w:hAnsi="ＭＳ 明朝" w:hint="eastAsia"/>
          <w:sz w:val="20"/>
          <w:szCs w:val="21"/>
        </w:rPr>
        <w:t>（抜粋）</w:t>
      </w:r>
    </w:p>
    <w:p w:rsidR="0049544B" w:rsidRPr="00FE5686" w:rsidRDefault="00B421E0" w:rsidP="00FE5686">
      <w:pPr>
        <w:ind w:leftChars="-50" w:left="395" w:right="503" w:hangingChars="250" w:hanging="500"/>
        <w:jc w:val="left"/>
        <w:rPr>
          <w:rFonts w:ascii="ＭＳ 明朝" w:hAnsi="ＭＳ 明朝"/>
          <w:sz w:val="20"/>
          <w:szCs w:val="21"/>
        </w:rPr>
      </w:pPr>
      <w:r w:rsidRPr="00FE5686">
        <w:rPr>
          <w:rFonts w:ascii="ＭＳ 明朝" w:hAnsi="ＭＳ 明朝" w:hint="eastAsia"/>
          <w:sz w:val="20"/>
          <w:szCs w:val="21"/>
        </w:rPr>
        <w:t xml:space="preserve">　</w:t>
      </w:r>
      <w:r w:rsidR="00423F42" w:rsidRPr="00FE5686">
        <w:rPr>
          <w:rFonts w:ascii="ＭＳ 明朝" w:hAnsi="ＭＳ 明朝" w:hint="eastAsia"/>
          <w:sz w:val="20"/>
          <w:szCs w:val="21"/>
        </w:rPr>
        <w:t xml:space="preserve">　</w:t>
      </w:r>
      <w:r w:rsidR="009F690D" w:rsidRPr="00FE5686">
        <w:rPr>
          <w:rFonts w:ascii="ＭＳ 明朝" w:hAnsi="ＭＳ 明朝" w:hint="eastAsia"/>
          <w:sz w:val="20"/>
          <w:szCs w:val="21"/>
        </w:rPr>
        <w:t>５</w:t>
      </w:r>
      <w:r w:rsidR="00530F65" w:rsidRPr="00FE5686">
        <w:rPr>
          <w:rFonts w:ascii="ＭＳ 明朝" w:hAnsi="ＭＳ 明朝" w:hint="eastAsia"/>
          <w:sz w:val="20"/>
          <w:szCs w:val="21"/>
        </w:rPr>
        <w:t xml:space="preserve">　</w:t>
      </w:r>
      <w:r w:rsidR="009F690D" w:rsidRPr="00FE5686">
        <w:rPr>
          <w:rFonts w:ascii="ＭＳ 明朝" w:hAnsi="ＭＳ 明朝" w:hint="eastAsia"/>
          <w:sz w:val="20"/>
          <w:szCs w:val="21"/>
        </w:rPr>
        <w:t xml:space="preserve">副園長は、園長を助け、命を受けて園務をつかさどる。 </w:t>
      </w:r>
    </w:p>
    <w:p w:rsidR="00530F65" w:rsidRDefault="00423F42" w:rsidP="00FE5686">
      <w:pPr>
        <w:ind w:leftChars="-50" w:left="395" w:right="503" w:hangingChars="250" w:hanging="500"/>
        <w:jc w:val="left"/>
        <w:rPr>
          <w:rFonts w:ascii="ＭＳ 明朝" w:hAnsi="ＭＳ 明朝"/>
          <w:sz w:val="20"/>
          <w:szCs w:val="21"/>
        </w:rPr>
      </w:pPr>
      <w:r w:rsidRPr="00FE5686">
        <w:rPr>
          <w:rFonts w:ascii="ＭＳ 明朝" w:hAnsi="ＭＳ 明朝" w:hint="eastAsia"/>
          <w:sz w:val="20"/>
          <w:szCs w:val="21"/>
        </w:rPr>
        <w:t xml:space="preserve">　</w:t>
      </w:r>
      <w:r w:rsidR="00B421E0" w:rsidRPr="00FE5686">
        <w:rPr>
          <w:rFonts w:ascii="ＭＳ 明朝" w:hAnsi="ＭＳ 明朝" w:hint="eastAsia"/>
          <w:sz w:val="20"/>
          <w:szCs w:val="21"/>
        </w:rPr>
        <w:t xml:space="preserve">　</w:t>
      </w:r>
      <w:r w:rsidR="009F690D" w:rsidRPr="00FE5686">
        <w:rPr>
          <w:rFonts w:ascii="ＭＳ 明朝" w:hAnsi="ＭＳ 明朝" w:hint="eastAsia"/>
          <w:sz w:val="20"/>
          <w:szCs w:val="21"/>
        </w:rPr>
        <w:t>６</w:t>
      </w:r>
      <w:r w:rsidR="00530F65" w:rsidRPr="00FE5686">
        <w:rPr>
          <w:rFonts w:ascii="ＭＳ 明朝" w:hAnsi="ＭＳ 明朝" w:hint="eastAsia"/>
          <w:sz w:val="20"/>
          <w:szCs w:val="21"/>
        </w:rPr>
        <w:t xml:space="preserve">　</w:t>
      </w:r>
      <w:r w:rsidR="0049544B" w:rsidRPr="00FE5686">
        <w:rPr>
          <w:rFonts w:ascii="ＭＳ 明朝" w:hAnsi="ＭＳ 明朝" w:hint="eastAsia"/>
          <w:sz w:val="20"/>
          <w:szCs w:val="21"/>
        </w:rPr>
        <w:t>教頭は、園長(</w:t>
      </w:r>
      <w:r w:rsidR="009F690D" w:rsidRPr="00FE5686">
        <w:rPr>
          <w:rFonts w:ascii="ＭＳ 明朝" w:hAnsi="ＭＳ 明朝" w:hint="eastAsia"/>
          <w:sz w:val="20"/>
          <w:szCs w:val="21"/>
        </w:rPr>
        <w:t>副園長を置く幼稚園にあって</w:t>
      </w:r>
      <w:r w:rsidR="0049544B" w:rsidRPr="00FE5686">
        <w:rPr>
          <w:rFonts w:ascii="ＭＳ 明朝" w:hAnsi="ＭＳ 明朝" w:hint="eastAsia"/>
          <w:sz w:val="20"/>
          <w:szCs w:val="21"/>
        </w:rPr>
        <w:t>は、園長及び副園長)</w:t>
      </w:r>
      <w:r w:rsidR="009F690D" w:rsidRPr="00FE5686">
        <w:rPr>
          <w:rFonts w:ascii="ＭＳ 明朝" w:hAnsi="ＭＳ 明朝" w:hint="eastAsia"/>
          <w:sz w:val="20"/>
          <w:szCs w:val="21"/>
        </w:rPr>
        <w:t>を助け、園務を整理し、及び</w:t>
      </w:r>
    </w:p>
    <w:p w:rsidR="009F690D" w:rsidRPr="00FE5686" w:rsidRDefault="00530F65" w:rsidP="00FE5686">
      <w:pPr>
        <w:ind w:leftChars="-50" w:left="395" w:right="503" w:hangingChars="250" w:hanging="500"/>
        <w:jc w:val="left"/>
        <w:rPr>
          <w:rFonts w:ascii="ＭＳ 明朝" w:hAnsi="ＭＳ 明朝"/>
          <w:sz w:val="20"/>
          <w:szCs w:val="21"/>
        </w:rPr>
      </w:pPr>
      <w:r w:rsidRPr="00FE5686">
        <w:rPr>
          <w:rFonts w:ascii="ＭＳ 明朝" w:hAnsi="ＭＳ 明朝" w:hint="eastAsia"/>
          <w:sz w:val="20"/>
          <w:szCs w:val="21"/>
        </w:rPr>
        <w:t xml:space="preserve">　　　</w:t>
      </w:r>
      <w:r w:rsidR="009F690D" w:rsidRPr="00FE5686">
        <w:rPr>
          <w:rFonts w:ascii="ＭＳ 明朝" w:hAnsi="ＭＳ 明朝" w:hint="eastAsia"/>
          <w:sz w:val="20"/>
          <w:szCs w:val="21"/>
        </w:rPr>
        <w:t xml:space="preserve">必要に応じ幼児の保育をつかさどる。 </w:t>
      </w:r>
    </w:p>
    <w:p w:rsidR="009F690D" w:rsidRPr="00FE5686" w:rsidRDefault="009F690D" w:rsidP="00FE5686">
      <w:pPr>
        <w:ind w:leftChars="-50" w:left="395" w:right="503" w:hangingChars="250" w:hanging="500"/>
        <w:jc w:val="left"/>
        <w:rPr>
          <w:rFonts w:ascii="ＭＳ 明朝" w:hAnsi="ＭＳ 明朝"/>
          <w:sz w:val="20"/>
          <w:szCs w:val="21"/>
        </w:rPr>
      </w:pPr>
    </w:p>
    <w:p w:rsidR="00C3463B" w:rsidRPr="00FE5686" w:rsidRDefault="00B421E0" w:rsidP="00FE5686">
      <w:pPr>
        <w:ind w:leftChars="-50" w:left="395" w:right="503" w:hangingChars="250" w:hanging="500"/>
        <w:jc w:val="left"/>
        <w:rPr>
          <w:rFonts w:ascii="ＭＳ 明朝" w:hAnsi="ＭＳ 明朝"/>
          <w:sz w:val="20"/>
          <w:szCs w:val="21"/>
        </w:rPr>
      </w:pPr>
      <w:r w:rsidRPr="00FE5686">
        <w:rPr>
          <w:rFonts w:ascii="ＭＳ 明朝" w:hAnsi="ＭＳ 明朝" w:hint="eastAsia"/>
          <w:sz w:val="20"/>
          <w:szCs w:val="21"/>
        </w:rPr>
        <w:t xml:space="preserve">　</w:t>
      </w:r>
      <w:r w:rsidR="00642ED6">
        <w:rPr>
          <w:rFonts w:ascii="ＭＳ 明朝" w:hAnsi="ＭＳ 明朝" w:hint="eastAsia"/>
          <w:sz w:val="20"/>
          <w:szCs w:val="21"/>
          <w:bdr w:val="single" w:sz="4" w:space="0" w:color="auto"/>
        </w:rPr>
        <w:t>就学前の子どもに関する教育、保育等の総合的な提供の推進に関する法律施行</w:t>
      </w:r>
      <w:r w:rsidR="00C3463B" w:rsidRPr="00FE5686">
        <w:rPr>
          <w:rFonts w:ascii="ＭＳ 明朝" w:hAnsi="ＭＳ 明朝" w:hint="eastAsia"/>
          <w:sz w:val="20"/>
          <w:szCs w:val="21"/>
          <w:bdr w:val="single" w:sz="4" w:space="0" w:color="auto"/>
        </w:rPr>
        <w:t>規則</w:t>
      </w:r>
      <w:r w:rsidR="00C3463B" w:rsidRPr="00FE5686">
        <w:rPr>
          <w:rFonts w:ascii="ＭＳ 明朝" w:hAnsi="ＭＳ 明朝" w:hint="eastAsia"/>
          <w:sz w:val="20"/>
          <w:szCs w:val="21"/>
        </w:rPr>
        <w:t>（抜粋）</w:t>
      </w:r>
    </w:p>
    <w:p w:rsidR="00530F65" w:rsidRDefault="00B421E0" w:rsidP="00FE5686">
      <w:pPr>
        <w:ind w:leftChars="39" w:left="482" w:right="503" w:hangingChars="200" w:hanging="400"/>
        <w:jc w:val="left"/>
        <w:rPr>
          <w:rFonts w:ascii="ＭＳ 明朝" w:hAnsi="ＭＳ 明朝"/>
          <w:sz w:val="20"/>
          <w:szCs w:val="21"/>
        </w:rPr>
      </w:pPr>
      <w:r w:rsidRPr="00FE5686">
        <w:rPr>
          <w:rFonts w:ascii="ＭＳ 明朝" w:hAnsi="ＭＳ 明朝" w:hint="eastAsia"/>
          <w:sz w:val="20"/>
          <w:szCs w:val="21"/>
        </w:rPr>
        <w:t xml:space="preserve">　</w:t>
      </w:r>
      <w:r w:rsidR="0049544B" w:rsidRPr="00FE5686">
        <w:rPr>
          <w:rFonts w:ascii="ＭＳ 明朝" w:hAnsi="ＭＳ 明朝" w:hint="eastAsia"/>
          <w:sz w:val="20"/>
          <w:szCs w:val="21"/>
        </w:rPr>
        <w:t>第13条</w:t>
      </w:r>
      <w:r w:rsidR="00C3463B" w:rsidRPr="00FE5686">
        <w:rPr>
          <w:rFonts w:ascii="ＭＳ 明朝" w:hAnsi="ＭＳ 明朝" w:hint="eastAsia"/>
          <w:sz w:val="20"/>
          <w:szCs w:val="21"/>
        </w:rPr>
        <w:t xml:space="preserve">　国（国立大学法人法（平成十五年法律第百十二号）第二条第一項に規定する国立大学法人を</w:t>
      </w:r>
    </w:p>
    <w:p w:rsidR="00530F65" w:rsidRDefault="00530F65" w:rsidP="00FE5686">
      <w:pPr>
        <w:ind w:leftChars="39" w:left="482" w:right="503" w:hangingChars="200" w:hanging="400"/>
        <w:jc w:val="left"/>
        <w:rPr>
          <w:rFonts w:ascii="ＭＳ 明朝" w:hAnsi="ＭＳ 明朝"/>
          <w:sz w:val="20"/>
          <w:szCs w:val="21"/>
        </w:rPr>
      </w:pPr>
      <w:r w:rsidRPr="00FE5686">
        <w:rPr>
          <w:rFonts w:ascii="ＭＳ 明朝" w:hAnsi="ＭＳ 明朝" w:hint="eastAsia"/>
          <w:sz w:val="20"/>
          <w:szCs w:val="21"/>
        </w:rPr>
        <w:t xml:space="preserve">　　　　</w:t>
      </w:r>
      <w:r w:rsidR="00C3463B" w:rsidRPr="00FE5686">
        <w:rPr>
          <w:rFonts w:ascii="ＭＳ 明朝" w:hAnsi="ＭＳ 明朝" w:hint="eastAsia"/>
          <w:sz w:val="20"/>
          <w:szCs w:val="21"/>
        </w:rPr>
        <w:t>含む。）及び地方公共団体が設置する幼保連携型認定こども園の園長の任命権者又は国及び地方</w:t>
      </w:r>
    </w:p>
    <w:p w:rsidR="00530F65" w:rsidRDefault="00530F65" w:rsidP="00FE5686">
      <w:pPr>
        <w:ind w:leftChars="39" w:left="482" w:right="503" w:hangingChars="200" w:hanging="400"/>
        <w:jc w:val="left"/>
        <w:rPr>
          <w:rFonts w:ascii="ＭＳ 明朝" w:hAnsi="ＭＳ 明朝"/>
          <w:sz w:val="20"/>
          <w:szCs w:val="21"/>
        </w:rPr>
      </w:pPr>
      <w:r w:rsidRPr="00FE5686">
        <w:rPr>
          <w:rFonts w:ascii="ＭＳ 明朝" w:hAnsi="ＭＳ 明朝" w:hint="eastAsia"/>
          <w:sz w:val="20"/>
          <w:szCs w:val="21"/>
        </w:rPr>
        <w:t xml:space="preserve">　　　　</w:t>
      </w:r>
      <w:r w:rsidR="00C3463B" w:rsidRPr="00FE5686">
        <w:rPr>
          <w:rFonts w:ascii="ＭＳ 明朝" w:hAnsi="ＭＳ 明朝" w:hint="eastAsia"/>
          <w:sz w:val="20"/>
          <w:szCs w:val="21"/>
        </w:rPr>
        <w:t>公共団体以外の者が設置する幼保連携型認定こども園の設置者は、幼保連携型認定こども園の</w:t>
      </w:r>
    </w:p>
    <w:p w:rsidR="00530F65" w:rsidRDefault="00530F65" w:rsidP="00FE5686">
      <w:pPr>
        <w:ind w:leftChars="39" w:left="482" w:right="503" w:hangingChars="200" w:hanging="400"/>
        <w:jc w:val="left"/>
        <w:rPr>
          <w:rFonts w:ascii="ＭＳ 明朝" w:hAnsi="ＭＳ 明朝"/>
          <w:sz w:val="20"/>
          <w:szCs w:val="21"/>
        </w:rPr>
      </w:pPr>
      <w:r w:rsidRPr="00FE5686">
        <w:rPr>
          <w:rFonts w:ascii="ＭＳ 明朝" w:hAnsi="ＭＳ 明朝" w:hint="eastAsia"/>
          <w:sz w:val="20"/>
          <w:szCs w:val="21"/>
        </w:rPr>
        <w:t xml:space="preserve">　　　　</w:t>
      </w:r>
      <w:r w:rsidR="00C3463B" w:rsidRPr="00FE5686">
        <w:rPr>
          <w:rFonts w:ascii="ＭＳ 明朝" w:hAnsi="ＭＳ 明朝" w:hint="eastAsia"/>
          <w:sz w:val="20"/>
          <w:szCs w:val="21"/>
        </w:rPr>
        <w:t>運営上特に必要がある場合には、前条の規定にかかわらず、法第二条第七項に規定する幼保連</w:t>
      </w:r>
    </w:p>
    <w:p w:rsidR="00530F65" w:rsidRDefault="00530F65" w:rsidP="00FE5686">
      <w:pPr>
        <w:ind w:leftChars="39" w:left="482" w:right="503" w:hangingChars="200" w:hanging="400"/>
        <w:jc w:val="left"/>
        <w:rPr>
          <w:rFonts w:ascii="ＭＳ 明朝" w:hAnsi="ＭＳ 明朝"/>
          <w:sz w:val="20"/>
          <w:szCs w:val="21"/>
        </w:rPr>
      </w:pPr>
      <w:r w:rsidRPr="00FE5686">
        <w:rPr>
          <w:rFonts w:ascii="ＭＳ 明朝" w:hAnsi="ＭＳ 明朝" w:hint="eastAsia"/>
          <w:sz w:val="20"/>
          <w:szCs w:val="21"/>
        </w:rPr>
        <w:t xml:space="preserve">　　　　</w:t>
      </w:r>
      <w:r w:rsidR="00C3463B" w:rsidRPr="00FE5686">
        <w:rPr>
          <w:rFonts w:ascii="ＭＳ 明朝" w:hAnsi="ＭＳ 明朝" w:hint="eastAsia"/>
          <w:sz w:val="20"/>
          <w:szCs w:val="21"/>
        </w:rPr>
        <w:t>携型認定こども園の目的を実現するため、当該幼保連携型認定こども園を適切に管理及び運営</w:t>
      </w:r>
    </w:p>
    <w:p w:rsidR="00530F65" w:rsidRDefault="00530F65" w:rsidP="00FE5686">
      <w:pPr>
        <w:ind w:leftChars="39" w:left="482" w:right="503" w:hangingChars="200" w:hanging="400"/>
        <w:jc w:val="left"/>
        <w:rPr>
          <w:rFonts w:ascii="ＭＳ 明朝" w:hAnsi="ＭＳ 明朝"/>
          <w:sz w:val="20"/>
          <w:szCs w:val="21"/>
        </w:rPr>
      </w:pPr>
      <w:r w:rsidRPr="00FE5686">
        <w:rPr>
          <w:rFonts w:ascii="ＭＳ 明朝" w:hAnsi="ＭＳ 明朝" w:hint="eastAsia"/>
          <w:sz w:val="20"/>
          <w:szCs w:val="21"/>
        </w:rPr>
        <w:t xml:space="preserve">　　　　</w:t>
      </w:r>
      <w:r w:rsidR="00C3463B" w:rsidRPr="00FE5686">
        <w:rPr>
          <w:rFonts w:ascii="ＭＳ 明朝" w:hAnsi="ＭＳ 明朝" w:hint="eastAsia"/>
          <w:sz w:val="20"/>
          <w:szCs w:val="21"/>
        </w:rPr>
        <w:t>する能力を有する者であって、前条に規定する資格を有する者と同等の資質を有すると認める</w:t>
      </w:r>
    </w:p>
    <w:p w:rsidR="00C3463B" w:rsidRPr="00FE5686" w:rsidRDefault="00530F65" w:rsidP="00FE5686">
      <w:pPr>
        <w:ind w:leftChars="39" w:left="482" w:right="503" w:hangingChars="200" w:hanging="400"/>
        <w:jc w:val="left"/>
        <w:rPr>
          <w:rFonts w:ascii="ＭＳ 明朝" w:hAnsi="ＭＳ 明朝"/>
          <w:sz w:val="20"/>
          <w:szCs w:val="21"/>
        </w:rPr>
      </w:pPr>
      <w:r w:rsidRPr="00FE5686">
        <w:rPr>
          <w:rFonts w:ascii="ＭＳ 明朝" w:hAnsi="ＭＳ 明朝" w:hint="eastAsia"/>
          <w:sz w:val="20"/>
          <w:szCs w:val="21"/>
        </w:rPr>
        <w:t xml:space="preserve">　　　　</w:t>
      </w:r>
      <w:r w:rsidR="00C3463B" w:rsidRPr="00FE5686">
        <w:rPr>
          <w:rFonts w:ascii="ＭＳ 明朝" w:hAnsi="ＭＳ 明朝" w:hint="eastAsia"/>
          <w:sz w:val="20"/>
          <w:szCs w:val="21"/>
        </w:rPr>
        <w:t>ものを園長として任命し、又は採用することができる。</w:t>
      </w:r>
    </w:p>
    <w:p w:rsidR="0049544B" w:rsidRPr="00FE5686" w:rsidRDefault="00B421E0" w:rsidP="00FE5686">
      <w:pPr>
        <w:ind w:right="503" w:firstLineChars="100" w:firstLine="200"/>
        <w:jc w:val="left"/>
        <w:rPr>
          <w:rFonts w:ascii="ＭＳ 明朝" w:hAnsi="ＭＳ 明朝"/>
          <w:sz w:val="20"/>
          <w:szCs w:val="21"/>
        </w:rPr>
      </w:pPr>
      <w:r w:rsidRPr="00FE5686">
        <w:rPr>
          <w:rFonts w:ascii="ＭＳ 明朝" w:hAnsi="ＭＳ 明朝" w:hint="eastAsia"/>
          <w:sz w:val="20"/>
          <w:szCs w:val="21"/>
        </w:rPr>
        <w:t xml:space="preserve">　</w:t>
      </w:r>
      <w:r w:rsidR="0049544B" w:rsidRPr="00FE5686">
        <w:rPr>
          <w:rFonts w:ascii="ＭＳ 明朝" w:hAnsi="ＭＳ 明朝" w:hint="eastAsia"/>
          <w:sz w:val="20"/>
          <w:szCs w:val="21"/>
        </w:rPr>
        <w:t>第14条　前二条の規定は、副園長及び教頭の資格について準用する。</w:t>
      </w:r>
    </w:p>
    <w:p w:rsidR="00C3463B" w:rsidRPr="00FE5686" w:rsidRDefault="00C3463B" w:rsidP="00C3463B">
      <w:pPr>
        <w:ind w:right="503"/>
        <w:jc w:val="left"/>
        <w:rPr>
          <w:rFonts w:ascii="ＭＳ 明朝" w:hAnsi="ＭＳ 明朝"/>
          <w:sz w:val="20"/>
          <w:szCs w:val="21"/>
        </w:rPr>
      </w:pPr>
    </w:p>
    <w:p w:rsidR="00685AB7" w:rsidRPr="00FE5686" w:rsidRDefault="00B421E0" w:rsidP="00685AB7">
      <w:pPr>
        <w:ind w:right="503"/>
        <w:jc w:val="left"/>
        <w:rPr>
          <w:rFonts w:ascii="ＭＳ 明朝" w:hAnsi="ＭＳ 明朝"/>
          <w:sz w:val="20"/>
          <w:szCs w:val="21"/>
          <w:bdr w:val="single" w:sz="4" w:space="0" w:color="auto"/>
        </w:rPr>
      </w:pPr>
      <w:r w:rsidRPr="00FE5686">
        <w:rPr>
          <w:rFonts w:ascii="ＭＳ 明朝" w:hAnsi="ＭＳ 明朝" w:hint="eastAsia"/>
          <w:sz w:val="20"/>
          <w:szCs w:val="21"/>
        </w:rPr>
        <w:t xml:space="preserve">　</w:t>
      </w:r>
      <w:r w:rsidR="00685AB7" w:rsidRPr="00FE5686">
        <w:rPr>
          <w:rFonts w:ascii="ＭＳ 明朝" w:hAnsi="ＭＳ 明朝" w:hint="eastAsia"/>
          <w:sz w:val="20"/>
          <w:szCs w:val="21"/>
          <w:bdr w:val="single" w:sz="4" w:space="0" w:color="auto"/>
        </w:rPr>
        <w:t>学校教育法施行規則</w:t>
      </w:r>
    </w:p>
    <w:p w:rsidR="00530F65" w:rsidRDefault="00B421E0" w:rsidP="00FE5686">
      <w:pPr>
        <w:ind w:leftChars="100" w:left="610" w:right="503" w:hangingChars="200" w:hanging="400"/>
        <w:jc w:val="left"/>
        <w:rPr>
          <w:rFonts w:ascii="ＭＳ 明朝" w:hAnsi="ＭＳ 明朝"/>
          <w:sz w:val="20"/>
          <w:szCs w:val="21"/>
        </w:rPr>
      </w:pPr>
      <w:r w:rsidRPr="00FE5686">
        <w:rPr>
          <w:rFonts w:ascii="ＭＳ 明朝" w:hAnsi="ＭＳ 明朝" w:hint="eastAsia"/>
          <w:sz w:val="20"/>
          <w:szCs w:val="21"/>
        </w:rPr>
        <w:t xml:space="preserve">　</w:t>
      </w:r>
      <w:r w:rsidR="00685AB7" w:rsidRPr="00FE5686">
        <w:rPr>
          <w:rFonts w:ascii="ＭＳ 明朝" w:hAnsi="ＭＳ 明朝" w:hint="eastAsia"/>
          <w:sz w:val="20"/>
          <w:szCs w:val="21"/>
        </w:rPr>
        <w:t>第20</w:t>
      </w:r>
      <w:r w:rsidR="008C1A7D" w:rsidRPr="00FE5686">
        <w:rPr>
          <w:rFonts w:ascii="ＭＳ 明朝" w:hAnsi="ＭＳ 明朝" w:hint="eastAsia"/>
          <w:sz w:val="20"/>
          <w:szCs w:val="21"/>
        </w:rPr>
        <w:t>条 　校長（学長及び高等専門学校の校長を除く。）の資格は、次の各号のいずれかに該当する</w:t>
      </w:r>
    </w:p>
    <w:p w:rsidR="008C1A7D" w:rsidRPr="00FE5686" w:rsidRDefault="00530F65" w:rsidP="00FE5686">
      <w:pPr>
        <w:ind w:leftChars="100" w:left="610" w:right="503" w:hangingChars="200" w:hanging="400"/>
        <w:jc w:val="left"/>
        <w:rPr>
          <w:rFonts w:ascii="ＭＳ 明朝" w:hAnsi="ＭＳ 明朝"/>
          <w:sz w:val="20"/>
          <w:szCs w:val="21"/>
        </w:rPr>
      </w:pPr>
      <w:r w:rsidRPr="00FE5686">
        <w:rPr>
          <w:rFonts w:ascii="ＭＳ 明朝" w:hAnsi="ＭＳ 明朝" w:hint="eastAsia"/>
          <w:sz w:val="20"/>
          <w:szCs w:val="21"/>
        </w:rPr>
        <w:t xml:space="preserve">　　　　</w:t>
      </w:r>
      <w:r w:rsidR="008C1A7D" w:rsidRPr="00FE5686">
        <w:rPr>
          <w:rFonts w:ascii="ＭＳ 明朝" w:hAnsi="ＭＳ 明朝" w:hint="eastAsia"/>
          <w:sz w:val="20"/>
          <w:szCs w:val="21"/>
        </w:rPr>
        <w:t xml:space="preserve">ものとする。 </w:t>
      </w:r>
    </w:p>
    <w:p w:rsidR="00B421E0" w:rsidRDefault="00B421E0" w:rsidP="00FE5686">
      <w:pPr>
        <w:ind w:leftChars="107" w:left="425" w:right="503" w:hangingChars="100" w:hanging="200"/>
        <w:jc w:val="left"/>
        <w:rPr>
          <w:rFonts w:ascii="ＭＳ 明朝" w:hAnsi="ＭＳ 明朝"/>
          <w:sz w:val="20"/>
          <w:szCs w:val="21"/>
        </w:rPr>
      </w:pPr>
      <w:r w:rsidRPr="00FE5686">
        <w:rPr>
          <w:rFonts w:ascii="ＭＳ 明朝" w:hAnsi="ＭＳ 明朝" w:hint="eastAsia"/>
          <w:sz w:val="20"/>
          <w:szCs w:val="21"/>
        </w:rPr>
        <w:t xml:space="preserve">　　</w:t>
      </w:r>
      <w:r w:rsidR="005C6ADD" w:rsidRPr="00FE5686">
        <w:rPr>
          <w:rFonts w:ascii="ＭＳ 明朝" w:hAnsi="ＭＳ 明朝" w:hint="eastAsia"/>
          <w:sz w:val="20"/>
          <w:szCs w:val="21"/>
        </w:rPr>
        <w:t>１</w:t>
      </w:r>
      <w:r w:rsidR="008C1A7D" w:rsidRPr="00FE5686">
        <w:rPr>
          <w:rFonts w:ascii="ＭＳ 明朝" w:hAnsi="ＭＳ 明朝" w:hint="eastAsia"/>
          <w:sz w:val="20"/>
          <w:szCs w:val="21"/>
        </w:rPr>
        <w:t xml:space="preserve">　教育職員免許法 （昭和二十四年法律第百四十七号）による教諭の専修免許状又は一種免許状</w:t>
      </w:r>
    </w:p>
    <w:p w:rsidR="00530F65" w:rsidRDefault="00B421E0" w:rsidP="00FE5686">
      <w:pPr>
        <w:ind w:leftChars="107" w:left="425" w:right="503" w:hangingChars="100" w:hanging="200"/>
        <w:jc w:val="left"/>
        <w:rPr>
          <w:rFonts w:ascii="ＭＳ 明朝" w:hAnsi="ＭＳ 明朝"/>
          <w:sz w:val="20"/>
          <w:szCs w:val="21"/>
        </w:rPr>
      </w:pPr>
      <w:r w:rsidRPr="00FE5686">
        <w:rPr>
          <w:rFonts w:ascii="ＭＳ 明朝" w:hAnsi="ＭＳ 明朝" w:hint="eastAsia"/>
          <w:sz w:val="20"/>
          <w:szCs w:val="21"/>
        </w:rPr>
        <w:t xml:space="preserve">　　</w:t>
      </w:r>
      <w:r w:rsidR="008C1A7D" w:rsidRPr="00FE5686">
        <w:rPr>
          <w:rFonts w:ascii="ＭＳ 明朝" w:hAnsi="ＭＳ 明朝" w:hint="eastAsia"/>
          <w:sz w:val="20"/>
          <w:szCs w:val="21"/>
        </w:rPr>
        <w:t>（高等学校及び中等教育学校の校長にあ</w:t>
      </w:r>
      <w:r>
        <w:rPr>
          <w:rFonts w:ascii="ＭＳ 明朝" w:hAnsi="ＭＳ 明朝" w:hint="eastAsia"/>
          <w:sz w:val="20"/>
          <w:szCs w:val="21"/>
        </w:rPr>
        <w:t>って</w:t>
      </w:r>
      <w:r w:rsidR="008C1A7D" w:rsidRPr="00FE5686">
        <w:rPr>
          <w:rFonts w:ascii="ＭＳ 明朝" w:hAnsi="ＭＳ 明朝" w:hint="eastAsia"/>
          <w:sz w:val="20"/>
          <w:szCs w:val="21"/>
        </w:rPr>
        <w:t>は、専修免許状）を有し、かつ、次に掲げる職（以下</w:t>
      </w:r>
    </w:p>
    <w:p w:rsidR="008C1A7D" w:rsidRPr="00FE5686" w:rsidRDefault="00530F65" w:rsidP="00FE5686">
      <w:pPr>
        <w:ind w:leftChars="107" w:left="425" w:right="503" w:hangingChars="100" w:hanging="200"/>
        <w:jc w:val="left"/>
        <w:rPr>
          <w:rFonts w:ascii="ＭＳ 明朝" w:hAnsi="ＭＳ 明朝"/>
          <w:sz w:val="20"/>
          <w:szCs w:val="21"/>
        </w:rPr>
      </w:pPr>
      <w:r w:rsidRPr="00FE5686">
        <w:rPr>
          <w:rFonts w:ascii="ＭＳ 明朝" w:hAnsi="ＭＳ 明朝" w:hint="eastAsia"/>
          <w:sz w:val="20"/>
          <w:szCs w:val="21"/>
        </w:rPr>
        <w:t xml:space="preserve">　　</w:t>
      </w:r>
      <w:r w:rsidR="008C1A7D" w:rsidRPr="00FE5686">
        <w:rPr>
          <w:rFonts w:ascii="ＭＳ 明朝" w:hAnsi="ＭＳ 明朝" w:hint="eastAsia"/>
          <w:sz w:val="20"/>
          <w:szCs w:val="21"/>
        </w:rPr>
        <w:t>「教育に関する職」という。）に五年以上あつたこと</w:t>
      </w:r>
    </w:p>
    <w:p w:rsidR="00FE5686" w:rsidRPr="00FE5686" w:rsidRDefault="00B421E0" w:rsidP="00FE5686">
      <w:pPr>
        <w:ind w:right="503" w:firstLineChars="150" w:firstLine="300"/>
        <w:jc w:val="left"/>
        <w:rPr>
          <w:rFonts w:ascii="ＭＳ 明朝" w:hAnsi="ＭＳ 明朝"/>
          <w:sz w:val="20"/>
          <w:szCs w:val="21"/>
        </w:rPr>
      </w:pPr>
      <w:r w:rsidRPr="00FE5686">
        <w:rPr>
          <w:rFonts w:ascii="ＭＳ 明朝" w:hAnsi="ＭＳ 明朝" w:hint="eastAsia"/>
          <w:sz w:val="20"/>
          <w:szCs w:val="21"/>
        </w:rPr>
        <w:t xml:space="preserve">　</w:t>
      </w:r>
      <w:r>
        <w:rPr>
          <w:rFonts w:ascii="ＭＳ 明朝" w:hAnsi="ＭＳ 明朝" w:hint="eastAsia"/>
          <w:sz w:val="20"/>
          <w:szCs w:val="21"/>
        </w:rPr>
        <w:t xml:space="preserve">　</w:t>
      </w:r>
      <w:r w:rsidRPr="00FE5686">
        <w:rPr>
          <w:rFonts w:ascii="ＭＳ 明朝" w:hAnsi="ＭＳ 明朝" w:hint="eastAsia"/>
          <w:sz w:val="20"/>
          <w:szCs w:val="21"/>
        </w:rPr>
        <w:t xml:space="preserve">　　</w:t>
      </w:r>
      <w:r>
        <w:rPr>
          <w:rFonts w:ascii="ＭＳ 明朝" w:hAnsi="ＭＳ 明朝" w:hint="eastAsia"/>
          <w:sz w:val="20"/>
          <w:szCs w:val="21"/>
        </w:rPr>
        <w:t>（以下</w:t>
      </w:r>
      <w:r w:rsidR="00FE5686" w:rsidRPr="00FE5686">
        <w:rPr>
          <w:rFonts w:ascii="ＭＳ 明朝" w:hAnsi="ＭＳ 明朝" w:hint="eastAsia"/>
          <w:sz w:val="20"/>
          <w:szCs w:val="21"/>
        </w:rPr>
        <w:t>略）</w:t>
      </w:r>
    </w:p>
    <w:p w:rsidR="008C1A7D" w:rsidRPr="00FE5686" w:rsidRDefault="00B421E0" w:rsidP="00FE5686">
      <w:pPr>
        <w:ind w:right="503" w:firstLineChars="150" w:firstLine="300"/>
        <w:jc w:val="left"/>
        <w:rPr>
          <w:rFonts w:ascii="ＭＳ 明朝" w:hAnsi="ＭＳ 明朝"/>
          <w:sz w:val="20"/>
          <w:szCs w:val="21"/>
        </w:rPr>
      </w:pPr>
      <w:r w:rsidRPr="00FE5686">
        <w:rPr>
          <w:rFonts w:ascii="ＭＳ 明朝" w:hAnsi="ＭＳ 明朝" w:hint="eastAsia"/>
          <w:sz w:val="20"/>
          <w:szCs w:val="21"/>
        </w:rPr>
        <w:t xml:space="preserve">　　</w:t>
      </w:r>
      <w:r w:rsidR="005C6ADD" w:rsidRPr="00FE5686">
        <w:rPr>
          <w:rFonts w:ascii="ＭＳ 明朝" w:hAnsi="ＭＳ 明朝" w:hint="eastAsia"/>
          <w:sz w:val="20"/>
          <w:szCs w:val="21"/>
        </w:rPr>
        <w:t>２</w:t>
      </w:r>
      <w:r w:rsidR="008C1A7D" w:rsidRPr="00FE5686">
        <w:rPr>
          <w:rFonts w:ascii="ＭＳ 明朝" w:hAnsi="ＭＳ 明朝" w:hint="eastAsia"/>
          <w:sz w:val="20"/>
          <w:szCs w:val="21"/>
        </w:rPr>
        <w:t xml:space="preserve">　教育に関する職に十年以上あつたこと </w:t>
      </w:r>
    </w:p>
    <w:p w:rsidR="00530F65" w:rsidRDefault="00B421E0" w:rsidP="00FE5686">
      <w:pPr>
        <w:ind w:leftChars="100" w:left="410" w:right="503" w:hangingChars="100" w:hanging="200"/>
        <w:jc w:val="left"/>
        <w:rPr>
          <w:rFonts w:ascii="ＭＳ 明朝" w:hAnsi="ＭＳ 明朝"/>
          <w:sz w:val="20"/>
          <w:szCs w:val="21"/>
        </w:rPr>
      </w:pPr>
      <w:r w:rsidRPr="00FE5686">
        <w:rPr>
          <w:rFonts w:ascii="ＭＳ 明朝" w:hAnsi="ＭＳ 明朝" w:hint="eastAsia"/>
          <w:sz w:val="20"/>
          <w:szCs w:val="21"/>
        </w:rPr>
        <w:t xml:space="preserve">　</w:t>
      </w:r>
      <w:r w:rsidR="008C1A7D" w:rsidRPr="00FE5686">
        <w:rPr>
          <w:rFonts w:ascii="ＭＳ 明朝" w:hAnsi="ＭＳ 明朝" w:hint="eastAsia"/>
          <w:sz w:val="20"/>
          <w:szCs w:val="21"/>
        </w:rPr>
        <w:t>第</w:t>
      </w:r>
      <w:r w:rsidR="0049544B" w:rsidRPr="00FE5686">
        <w:rPr>
          <w:rFonts w:ascii="ＭＳ 明朝" w:hAnsi="ＭＳ 明朝" w:hint="eastAsia"/>
          <w:sz w:val="20"/>
          <w:szCs w:val="21"/>
        </w:rPr>
        <w:t>21</w:t>
      </w:r>
      <w:r w:rsidR="008C1A7D" w:rsidRPr="00FE5686">
        <w:rPr>
          <w:rFonts w:ascii="ＭＳ 明朝" w:hAnsi="ＭＳ 明朝" w:hint="eastAsia"/>
          <w:sz w:val="20"/>
          <w:szCs w:val="21"/>
        </w:rPr>
        <w:t>条 　私立学校の設置者は、前条の規定により難い特別の事情のあるときは、五年以上教育に</w:t>
      </w:r>
    </w:p>
    <w:p w:rsidR="00530F65" w:rsidRDefault="00530F65" w:rsidP="00FE5686">
      <w:pPr>
        <w:ind w:leftChars="100" w:left="410" w:right="503" w:hangingChars="100" w:hanging="200"/>
        <w:jc w:val="left"/>
        <w:rPr>
          <w:rFonts w:ascii="ＭＳ 明朝" w:hAnsi="ＭＳ 明朝"/>
          <w:sz w:val="20"/>
          <w:szCs w:val="21"/>
        </w:rPr>
      </w:pPr>
      <w:r w:rsidRPr="00FE5686">
        <w:rPr>
          <w:rFonts w:ascii="ＭＳ 明朝" w:hAnsi="ＭＳ 明朝" w:hint="eastAsia"/>
          <w:sz w:val="20"/>
          <w:szCs w:val="21"/>
        </w:rPr>
        <w:t xml:space="preserve">　　　　</w:t>
      </w:r>
      <w:r w:rsidR="008C1A7D" w:rsidRPr="00FE5686">
        <w:rPr>
          <w:rFonts w:ascii="ＭＳ 明朝" w:hAnsi="ＭＳ 明朝" w:hint="eastAsia"/>
          <w:sz w:val="20"/>
          <w:szCs w:val="21"/>
        </w:rPr>
        <w:t>関する職又は教育、学術に関する業務に従事し、かつ、教育に関し高い識見を有する者を校長</w:t>
      </w:r>
    </w:p>
    <w:p w:rsidR="008C1A7D" w:rsidRPr="00FE5686" w:rsidRDefault="00530F65" w:rsidP="00FE5686">
      <w:pPr>
        <w:ind w:leftChars="100" w:left="410" w:right="503" w:hangingChars="100" w:hanging="200"/>
        <w:jc w:val="left"/>
        <w:rPr>
          <w:rFonts w:ascii="ＭＳ 明朝" w:hAnsi="ＭＳ 明朝"/>
          <w:sz w:val="20"/>
          <w:szCs w:val="21"/>
        </w:rPr>
      </w:pPr>
      <w:r w:rsidRPr="00FE5686">
        <w:rPr>
          <w:rFonts w:ascii="ＭＳ 明朝" w:hAnsi="ＭＳ 明朝" w:hint="eastAsia"/>
          <w:sz w:val="20"/>
          <w:szCs w:val="21"/>
        </w:rPr>
        <w:t xml:space="preserve">　　　　</w:t>
      </w:r>
      <w:r w:rsidR="008C1A7D" w:rsidRPr="00FE5686">
        <w:rPr>
          <w:rFonts w:ascii="ＭＳ 明朝" w:hAnsi="ＭＳ 明朝" w:hint="eastAsia"/>
          <w:sz w:val="20"/>
          <w:szCs w:val="21"/>
        </w:rPr>
        <w:t xml:space="preserve">として採用することができる。 </w:t>
      </w:r>
    </w:p>
    <w:p w:rsidR="00530F65" w:rsidRDefault="00B421E0" w:rsidP="00FE5686">
      <w:pPr>
        <w:ind w:leftChars="100" w:left="410" w:right="503" w:hangingChars="100" w:hanging="200"/>
        <w:jc w:val="left"/>
        <w:rPr>
          <w:rFonts w:ascii="ＭＳ 明朝" w:hAnsi="ＭＳ 明朝"/>
          <w:sz w:val="20"/>
          <w:szCs w:val="21"/>
        </w:rPr>
      </w:pPr>
      <w:r w:rsidRPr="00FE5686">
        <w:rPr>
          <w:rFonts w:ascii="ＭＳ 明朝" w:hAnsi="ＭＳ 明朝" w:hint="eastAsia"/>
          <w:sz w:val="20"/>
          <w:szCs w:val="21"/>
        </w:rPr>
        <w:t xml:space="preserve">　</w:t>
      </w:r>
      <w:r w:rsidR="008C1A7D" w:rsidRPr="00FE5686">
        <w:rPr>
          <w:rFonts w:ascii="ＭＳ 明朝" w:hAnsi="ＭＳ 明朝" w:hint="eastAsia"/>
          <w:sz w:val="20"/>
          <w:szCs w:val="21"/>
        </w:rPr>
        <w:t>第</w:t>
      </w:r>
      <w:r w:rsidR="0049544B" w:rsidRPr="00FE5686">
        <w:rPr>
          <w:rFonts w:ascii="ＭＳ 明朝" w:hAnsi="ＭＳ 明朝" w:hint="eastAsia"/>
          <w:sz w:val="20"/>
          <w:szCs w:val="21"/>
        </w:rPr>
        <w:t>22</w:t>
      </w:r>
      <w:r w:rsidR="008C1A7D" w:rsidRPr="00FE5686">
        <w:rPr>
          <w:rFonts w:ascii="ＭＳ 明朝" w:hAnsi="ＭＳ 明朝" w:hint="eastAsia"/>
          <w:sz w:val="20"/>
          <w:szCs w:val="21"/>
        </w:rPr>
        <w:t>条 　国立若しくは公立の学校の校長の任命権者又は私立学校の設置者は、学校の運営上特に</w:t>
      </w:r>
    </w:p>
    <w:p w:rsidR="00530F65" w:rsidRDefault="00530F65" w:rsidP="00FE5686">
      <w:pPr>
        <w:ind w:leftChars="100" w:left="410" w:right="503" w:hangingChars="100" w:hanging="200"/>
        <w:jc w:val="left"/>
        <w:rPr>
          <w:rFonts w:ascii="ＭＳ 明朝" w:hAnsi="ＭＳ 明朝"/>
          <w:sz w:val="20"/>
          <w:szCs w:val="21"/>
        </w:rPr>
      </w:pPr>
      <w:r w:rsidRPr="00FE5686">
        <w:rPr>
          <w:rFonts w:ascii="ＭＳ 明朝" w:hAnsi="ＭＳ 明朝" w:hint="eastAsia"/>
          <w:sz w:val="20"/>
          <w:szCs w:val="21"/>
        </w:rPr>
        <w:t xml:space="preserve">　　　　</w:t>
      </w:r>
      <w:r w:rsidR="008C1A7D" w:rsidRPr="00FE5686">
        <w:rPr>
          <w:rFonts w:ascii="ＭＳ 明朝" w:hAnsi="ＭＳ 明朝" w:hint="eastAsia"/>
          <w:sz w:val="20"/>
          <w:szCs w:val="21"/>
        </w:rPr>
        <w:t>必要がある場合には、前二条に規定するもののほか、第二十条各号に掲げる資格を有する者と</w:t>
      </w:r>
    </w:p>
    <w:p w:rsidR="008C1A7D" w:rsidRPr="00FE5686" w:rsidRDefault="00530F65" w:rsidP="00FE5686">
      <w:pPr>
        <w:ind w:leftChars="100" w:left="410" w:right="503" w:hangingChars="100" w:hanging="200"/>
        <w:jc w:val="left"/>
        <w:rPr>
          <w:rFonts w:ascii="ＭＳ 明朝" w:hAnsi="ＭＳ 明朝"/>
          <w:sz w:val="20"/>
          <w:szCs w:val="21"/>
        </w:rPr>
      </w:pPr>
      <w:r w:rsidRPr="00FE5686">
        <w:rPr>
          <w:rFonts w:ascii="ＭＳ 明朝" w:hAnsi="ＭＳ 明朝" w:hint="eastAsia"/>
          <w:sz w:val="20"/>
          <w:szCs w:val="21"/>
        </w:rPr>
        <w:t xml:space="preserve">　　　　</w:t>
      </w:r>
      <w:r w:rsidR="008C1A7D" w:rsidRPr="00FE5686">
        <w:rPr>
          <w:rFonts w:ascii="ＭＳ 明朝" w:hAnsi="ＭＳ 明朝" w:hint="eastAsia"/>
          <w:sz w:val="20"/>
          <w:szCs w:val="21"/>
        </w:rPr>
        <w:t xml:space="preserve">同等の資質を有すると認める者を校長として任命し又は採用することができる。 </w:t>
      </w:r>
    </w:p>
    <w:p w:rsidR="008C1A7D" w:rsidRPr="00FE5686" w:rsidRDefault="00B421E0" w:rsidP="00FE5686">
      <w:pPr>
        <w:ind w:right="503" w:firstLineChars="100" w:firstLine="200"/>
        <w:jc w:val="left"/>
        <w:rPr>
          <w:rFonts w:ascii="ＭＳ 明朝" w:hAnsi="ＭＳ 明朝"/>
          <w:sz w:val="20"/>
          <w:szCs w:val="21"/>
        </w:rPr>
      </w:pPr>
      <w:r w:rsidRPr="00FE5686">
        <w:rPr>
          <w:rFonts w:ascii="ＭＳ 明朝" w:hAnsi="ＭＳ 明朝" w:hint="eastAsia"/>
          <w:sz w:val="20"/>
          <w:szCs w:val="21"/>
        </w:rPr>
        <w:t xml:space="preserve">　</w:t>
      </w:r>
      <w:r w:rsidR="008C1A7D" w:rsidRPr="00FE5686">
        <w:rPr>
          <w:rFonts w:ascii="ＭＳ 明朝" w:hAnsi="ＭＳ 明朝" w:hint="eastAsia"/>
          <w:sz w:val="20"/>
          <w:szCs w:val="21"/>
        </w:rPr>
        <w:t>第</w:t>
      </w:r>
      <w:r w:rsidR="0049544B" w:rsidRPr="00FE5686">
        <w:rPr>
          <w:rFonts w:ascii="ＭＳ 明朝" w:hAnsi="ＭＳ 明朝" w:hint="eastAsia"/>
          <w:sz w:val="20"/>
          <w:szCs w:val="21"/>
        </w:rPr>
        <w:t>23</w:t>
      </w:r>
      <w:r w:rsidR="008C1A7D" w:rsidRPr="00FE5686">
        <w:rPr>
          <w:rFonts w:ascii="ＭＳ 明朝" w:hAnsi="ＭＳ 明朝" w:hint="eastAsia"/>
          <w:sz w:val="20"/>
          <w:szCs w:val="21"/>
        </w:rPr>
        <w:t>条 　前三条の規定は、副校長及び教頭の資格について準用する。</w:t>
      </w:r>
    </w:p>
    <w:sectPr w:rsidR="008C1A7D" w:rsidRPr="00FE5686" w:rsidSect="00530F65">
      <w:pgSz w:w="11906" w:h="16838" w:code="9"/>
      <w:pgMar w:top="1134" w:right="1021" w:bottom="851" w:left="102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5A36" w:rsidRDefault="003B5A36" w:rsidP="003A2F4B">
      <w:r>
        <w:separator/>
      </w:r>
    </w:p>
  </w:endnote>
  <w:endnote w:type="continuationSeparator" w:id="0">
    <w:p w:rsidR="003B5A36" w:rsidRDefault="003B5A36" w:rsidP="003A2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5A36" w:rsidRDefault="003B5A36" w:rsidP="003A2F4B">
      <w:r>
        <w:separator/>
      </w:r>
    </w:p>
  </w:footnote>
  <w:footnote w:type="continuationSeparator" w:id="0">
    <w:p w:rsidR="003B5A36" w:rsidRDefault="003B5A36" w:rsidP="003A2F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516C48"/>
    <w:multiLevelType w:val="hybridMultilevel"/>
    <w:tmpl w:val="684475DA"/>
    <w:lvl w:ilvl="0" w:tplc="9EA8105E">
      <w:start w:val="1"/>
      <w:numFmt w:val="decimalEnclosedCircle"/>
      <w:lvlText w:val="%1"/>
      <w:lvlJc w:val="left"/>
      <w:pPr>
        <w:ind w:left="360" w:hanging="360"/>
      </w:pPr>
      <w:rPr>
        <w:rFonts w:cs="Times New Roman" w:hint="default"/>
        <w:sz w:val="22"/>
        <w:szCs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71E52476"/>
    <w:multiLevelType w:val="hybridMultilevel"/>
    <w:tmpl w:val="CB1690FC"/>
    <w:lvl w:ilvl="0" w:tplc="6352BC70">
      <w:start w:val="1"/>
      <w:numFmt w:val="decimalFullWidth"/>
      <w:lvlText w:val="注%1．"/>
      <w:lvlJc w:val="left"/>
      <w:pPr>
        <w:tabs>
          <w:tab w:val="num" w:pos="2505"/>
        </w:tabs>
        <w:ind w:left="2505" w:hanging="72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25130"/>
    <w:rsid w:val="00027CA1"/>
    <w:rsid w:val="0003223B"/>
    <w:rsid w:val="00045B29"/>
    <w:rsid w:val="00047D3A"/>
    <w:rsid w:val="000728A4"/>
    <w:rsid w:val="00073585"/>
    <w:rsid w:val="000E5E54"/>
    <w:rsid w:val="0013284B"/>
    <w:rsid w:val="00135DC9"/>
    <w:rsid w:val="001367C7"/>
    <w:rsid w:val="00140DD8"/>
    <w:rsid w:val="00150AD2"/>
    <w:rsid w:val="0015237B"/>
    <w:rsid w:val="0017689E"/>
    <w:rsid w:val="001C1027"/>
    <w:rsid w:val="001C2E1B"/>
    <w:rsid w:val="001C3E87"/>
    <w:rsid w:val="002431DF"/>
    <w:rsid w:val="00253174"/>
    <w:rsid w:val="0025412F"/>
    <w:rsid w:val="00255B79"/>
    <w:rsid w:val="00261EA0"/>
    <w:rsid w:val="00270E2E"/>
    <w:rsid w:val="00286249"/>
    <w:rsid w:val="0029027D"/>
    <w:rsid w:val="00295AC9"/>
    <w:rsid w:val="002A314A"/>
    <w:rsid w:val="002B5345"/>
    <w:rsid w:val="002D149B"/>
    <w:rsid w:val="002D43D8"/>
    <w:rsid w:val="002F3A4D"/>
    <w:rsid w:val="003005C7"/>
    <w:rsid w:val="003218F6"/>
    <w:rsid w:val="00323BE7"/>
    <w:rsid w:val="003449B8"/>
    <w:rsid w:val="003843EA"/>
    <w:rsid w:val="0039215B"/>
    <w:rsid w:val="003A2F4B"/>
    <w:rsid w:val="003B5A36"/>
    <w:rsid w:val="003C01FB"/>
    <w:rsid w:val="003C4EC5"/>
    <w:rsid w:val="003F00C1"/>
    <w:rsid w:val="00420477"/>
    <w:rsid w:val="00423F42"/>
    <w:rsid w:val="004447B6"/>
    <w:rsid w:val="0046164C"/>
    <w:rsid w:val="00461716"/>
    <w:rsid w:val="00462DFD"/>
    <w:rsid w:val="00463AC0"/>
    <w:rsid w:val="0049544B"/>
    <w:rsid w:val="004A0DFA"/>
    <w:rsid w:val="004A4959"/>
    <w:rsid w:val="004D534D"/>
    <w:rsid w:val="004D5D77"/>
    <w:rsid w:val="004E1F44"/>
    <w:rsid w:val="004E69ED"/>
    <w:rsid w:val="00530F65"/>
    <w:rsid w:val="00587F0A"/>
    <w:rsid w:val="00590CB7"/>
    <w:rsid w:val="005B3CA6"/>
    <w:rsid w:val="005C247D"/>
    <w:rsid w:val="005C6ADD"/>
    <w:rsid w:val="005F518B"/>
    <w:rsid w:val="005F69A6"/>
    <w:rsid w:val="006149A2"/>
    <w:rsid w:val="00642ED6"/>
    <w:rsid w:val="006531FC"/>
    <w:rsid w:val="00661F57"/>
    <w:rsid w:val="006778A9"/>
    <w:rsid w:val="00685AB7"/>
    <w:rsid w:val="006A2F64"/>
    <w:rsid w:val="006C0488"/>
    <w:rsid w:val="006D623F"/>
    <w:rsid w:val="006F0E7A"/>
    <w:rsid w:val="006F398D"/>
    <w:rsid w:val="007143E4"/>
    <w:rsid w:val="00760135"/>
    <w:rsid w:val="0078456A"/>
    <w:rsid w:val="00795476"/>
    <w:rsid w:val="007A0F77"/>
    <w:rsid w:val="007D40F7"/>
    <w:rsid w:val="007F03DF"/>
    <w:rsid w:val="00825507"/>
    <w:rsid w:val="00891EC4"/>
    <w:rsid w:val="00896A7B"/>
    <w:rsid w:val="008A0F39"/>
    <w:rsid w:val="008C1A7D"/>
    <w:rsid w:val="008C6F6F"/>
    <w:rsid w:val="008C7FBE"/>
    <w:rsid w:val="008F21A0"/>
    <w:rsid w:val="008F2E86"/>
    <w:rsid w:val="008F7EC4"/>
    <w:rsid w:val="00932952"/>
    <w:rsid w:val="0097674A"/>
    <w:rsid w:val="009850AE"/>
    <w:rsid w:val="009A2A2F"/>
    <w:rsid w:val="009E3F62"/>
    <w:rsid w:val="009F690D"/>
    <w:rsid w:val="00A03304"/>
    <w:rsid w:val="00A04A14"/>
    <w:rsid w:val="00A31AD9"/>
    <w:rsid w:val="00A33F36"/>
    <w:rsid w:val="00A42ABD"/>
    <w:rsid w:val="00AB0DAF"/>
    <w:rsid w:val="00AB37B5"/>
    <w:rsid w:val="00AC1909"/>
    <w:rsid w:val="00AC303A"/>
    <w:rsid w:val="00AC7609"/>
    <w:rsid w:val="00AF07AB"/>
    <w:rsid w:val="00B0647C"/>
    <w:rsid w:val="00B1067B"/>
    <w:rsid w:val="00B421E0"/>
    <w:rsid w:val="00B654D4"/>
    <w:rsid w:val="00B6654D"/>
    <w:rsid w:val="00B762A9"/>
    <w:rsid w:val="00B9244F"/>
    <w:rsid w:val="00B941EF"/>
    <w:rsid w:val="00B97C9A"/>
    <w:rsid w:val="00BA403C"/>
    <w:rsid w:val="00BB2EDE"/>
    <w:rsid w:val="00C052F3"/>
    <w:rsid w:val="00C15437"/>
    <w:rsid w:val="00C222A2"/>
    <w:rsid w:val="00C3463B"/>
    <w:rsid w:val="00C6194B"/>
    <w:rsid w:val="00C63DF5"/>
    <w:rsid w:val="00C7123B"/>
    <w:rsid w:val="00C7143F"/>
    <w:rsid w:val="00C8223D"/>
    <w:rsid w:val="00C96880"/>
    <w:rsid w:val="00CB657C"/>
    <w:rsid w:val="00CC59D7"/>
    <w:rsid w:val="00CC7E45"/>
    <w:rsid w:val="00CE1A99"/>
    <w:rsid w:val="00CF5EAC"/>
    <w:rsid w:val="00D00397"/>
    <w:rsid w:val="00D464AD"/>
    <w:rsid w:val="00D73801"/>
    <w:rsid w:val="00D84F64"/>
    <w:rsid w:val="00D9195A"/>
    <w:rsid w:val="00DB6ADA"/>
    <w:rsid w:val="00DC0431"/>
    <w:rsid w:val="00DD3FEE"/>
    <w:rsid w:val="00DE576D"/>
    <w:rsid w:val="00DF4A7A"/>
    <w:rsid w:val="00E04C3A"/>
    <w:rsid w:val="00E13DB9"/>
    <w:rsid w:val="00E20A0E"/>
    <w:rsid w:val="00E22942"/>
    <w:rsid w:val="00E85CAF"/>
    <w:rsid w:val="00E93681"/>
    <w:rsid w:val="00E93CA1"/>
    <w:rsid w:val="00EB6F18"/>
    <w:rsid w:val="00EC10F7"/>
    <w:rsid w:val="00EC346F"/>
    <w:rsid w:val="00ED2DBD"/>
    <w:rsid w:val="00EF2E42"/>
    <w:rsid w:val="00EF56AB"/>
    <w:rsid w:val="00F14325"/>
    <w:rsid w:val="00F54FB8"/>
    <w:rsid w:val="00F56BDB"/>
    <w:rsid w:val="00F76B5F"/>
    <w:rsid w:val="00F95677"/>
    <w:rsid w:val="00FB4B79"/>
    <w:rsid w:val="00FE5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FA33295"/>
  <w15:chartTrackingRefBased/>
  <w15:docId w15:val="{E39890E3-EA43-4A26-84FB-A5D5BF04D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C01FB"/>
    <w:rPr>
      <w:rFonts w:ascii="Arial" w:eastAsia="ＭＳ ゴシック" w:hAnsi="Arial"/>
      <w:sz w:val="18"/>
      <w:szCs w:val="18"/>
    </w:rPr>
  </w:style>
  <w:style w:type="character" w:styleId="a5">
    <w:name w:val="annotation reference"/>
    <w:semiHidden/>
    <w:rsid w:val="00CC59D7"/>
    <w:rPr>
      <w:sz w:val="18"/>
      <w:szCs w:val="18"/>
    </w:rPr>
  </w:style>
  <w:style w:type="paragraph" w:styleId="a6">
    <w:name w:val="annotation text"/>
    <w:basedOn w:val="a"/>
    <w:semiHidden/>
    <w:rsid w:val="00CC59D7"/>
    <w:pPr>
      <w:jc w:val="left"/>
    </w:pPr>
  </w:style>
  <w:style w:type="paragraph" w:styleId="a7">
    <w:name w:val="annotation subject"/>
    <w:basedOn w:val="a6"/>
    <w:next w:val="a6"/>
    <w:semiHidden/>
    <w:rsid w:val="00CC59D7"/>
    <w:rPr>
      <w:b/>
      <w:bCs/>
    </w:rPr>
  </w:style>
  <w:style w:type="paragraph" w:styleId="a8">
    <w:name w:val="List Paragraph"/>
    <w:basedOn w:val="a"/>
    <w:uiPriority w:val="99"/>
    <w:qFormat/>
    <w:rsid w:val="00F54FB8"/>
    <w:pPr>
      <w:spacing w:line="240" w:lineRule="atLeast"/>
      <w:ind w:leftChars="400" w:left="840" w:hangingChars="100" w:hanging="100"/>
      <w:jc w:val="left"/>
    </w:pPr>
    <w:rPr>
      <w:szCs w:val="22"/>
    </w:rPr>
  </w:style>
  <w:style w:type="paragraph" w:styleId="a9">
    <w:name w:val="header"/>
    <w:basedOn w:val="a"/>
    <w:link w:val="aa"/>
    <w:rsid w:val="003A2F4B"/>
    <w:pPr>
      <w:tabs>
        <w:tab w:val="center" w:pos="4252"/>
        <w:tab w:val="right" w:pos="8504"/>
      </w:tabs>
      <w:snapToGrid w:val="0"/>
    </w:pPr>
  </w:style>
  <w:style w:type="character" w:customStyle="1" w:styleId="aa">
    <w:name w:val="ヘッダー (文字)"/>
    <w:link w:val="a9"/>
    <w:rsid w:val="003A2F4B"/>
    <w:rPr>
      <w:kern w:val="2"/>
      <w:sz w:val="21"/>
      <w:szCs w:val="24"/>
    </w:rPr>
  </w:style>
  <w:style w:type="paragraph" w:styleId="ab">
    <w:name w:val="footer"/>
    <w:basedOn w:val="a"/>
    <w:link w:val="ac"/>
    <w:rsid w:val="003A2F4B"/>
    <w:pPr>
      <w:tabs>
        <w:tab w:val="center" w:pos="4252"/>
        <w:tab w:val="right" w:pos="8504"/>
      </w:tabs>
      <w:snapToGrid w:val="0"/>
    </w:pPr>
  </w:style>
  <w:style w:type="character" w:customStyle="1" w:styleId="ac">
    <w:name w:val="フッター (文字)"/>
    <w:link w:val="ab"/>
    <w:rsid w:val="003A2F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87722">
      <w:bodyDiv w:val="1"/>
      <w:marLeft w:val="0"/>
      <w:marRight w:val="0"/>
      <w:marTop w:val="0"/>
      <w:marBottom w:val="0"/>
      <w:divBdr>
        <w:top w:val="none" w:sz="0" w:space="0" w:color="auto"/>
        <w:left w:val="none" w:sz="0" w:space="0" w:color="auto"/>
        <w:bottom w:val="none" w:sz="0" w:space="0" w:color="auto"/>
        <w:right w:val="none" w:sz="0" w:space="0" w:color="auto"/>
      </w:divBdr>
      <w:divsChild>
        <w:div w:id="80765002">
          <w:marLeft w:val="240"/>
          <w:marRight w:val="0"/>
          <w:marTop w:val="0"/>
          <w:marBottom w:val="0"/>
          <w:divBdr>
            <w:top w:val="none" w:sz="0" w:space="0" w:color="auto"/>
            <w:left w:val="none" w:sz="0" w:space="0" w:color="auto"/>
            <w:bottom w:val="none" w:sz="0" w:space="0" w:color="auto"/>
            <w:right w:val="none" w:sz="0" w:space="0" w:color="auto"/>
          </w:divBdr>
        </w:div>
        <w:div w:id="142747037">
          <w:marLeft w:val="240"/>
          <w:marRight w:val="0"/>
          <w:marTop w:val="0"/>
          <w:marBottom w:val="0"/>
          <w:divBdr>
            <w:top w:val="none" w:sz="0" w:space="0" w:color="auto"/>
            <w:left w:val="none" w:sz="0" w:space="0" w:color="auto"/>
            <w:bottom w:val="none" w:sz="0" w:space="0" w:color="auto"/>
            <w:right w:val="none" w:sz="0" w:space="0" w:color="auto"/>
          </w:divBdr>
        </w:div>
        <w:div w:id="191235804">
          <w:marLeft w:val="240"/>
          <w:marRight w:val="0"/>
          <w:marTop w:val="0"/>
          <w:marBottom w:val="0"/>
          <w:divBdr>
            <w:top w:val="none" w:sz="0" w:space="0" w:color="auto"/>
            <w:left w:val="none" w:sz="0" w:space="0" w:color="auto"/>
            <w:bottom w:val="none" w:sz="0" w:space="0" w:color="auto"/>
            <w:right w:val="none" w:sz="0" w:space="0" w:color="auto"/>
          </w:divBdr>
        </w:div>
        <w:div w:id="476727465">
          <w:marLeft w:val="240"/>
          <w:marRight w:val="0"/>
          <w:marTop w:val="0"/>
          <w:marBottom w:val="0"/>
          <w:divBdr>
            <w:top w:val="none" w:sz="0" w:space="0" w:color="auto"/>
            <w:left w:val="none" w:sz="0" w:space="0" w:color="auto"/>
            <w:bottom w:val="none" w:sz="0" w:space="0" w:color="auto"/>
            <w:right w:val="none" w:sz="0" w:space="0" w:color="auto"/>
          </w:divBdr>
        </w:div>
        <w:div w:id="585768969">
          <w:marLeft w:val="240"/>
          <w:marRight w:val="0"/>
          <w:marTop w:val="0"/>
          <w:marBottom w:val="0"/>
          <w:divBdr>
            <w:top w:val="none" w:sz="0" w:space="0" w:color="auto"/>
            <w:left w:val="none" w:sz="0" w:space="0" w:color="auto"/>
            <w:bottom w:val="none" w:sz="0" w:space="0" w:color="auto"/>
            <w:right w:val="none" w:sz="0" w:space="0" w:color="auto"/>
          </w:divBdr>
        </w:div>
        <w:div w:id="674725150">
          <w:marLeft w:val="240"/>
          <w:marRight w:val="0"/>
          <w:marTop w:val="0"/>
          <w:marBottom w:val="0"/>
          <w:divBdr>
            <w:top w:val="none" w:sz="0" w:space="0" w:color="auto"/>
            <w:left w:val="none" w:sz="0" w:space="0" w:color="auto"/>
            <w:bottom w:val="none" w:sz="0" w:space="0" w:color="auto"/>
            <w:right w:val="none" w:sz="0" w:space="0" w:color="auto"/>
          </w:divBdr>
        </w:div>
        <w:div w:id="701171154">
          <w:marLeft w:val="240"/>
          <w:marRight w:val="0"/>
          <w:marTop w:val="0"/>
          <w:marBottom w:val="0"/>
          <w:divBdr>
            <w:top w:val="none" w:sz="0" w:space="0" w:color="auto"/>
            <w:left w:val="none" w:sz="0" w:space="0" w:color="auto"/>
            <w:bottom w:val="none" w:sz="0" w:space="0" w:color="auto"/>
            <w:right w:val="none" w:sz="0" w:space="0" w:color="auto"/>
          </w:divBdr>
        </w:div>
        <w:div w:id="748649916">
          <w:marLeft w:val="240"/>
          <w:marRight w:val="0"/>
          <w:marTop w:val="0"/>
          <w:marBottom w:val="0"/>
          <w:divBdr>
            <w:top w:val="none" w:sz="0" w:space="0" w:color="auto"/>
            <w:left w:val="none" w:sz="0" w:space="0" w:color="auto"/>
            <w:bottom w:val="none" w:sz="0" w:space="0" w:color="auto"/>
            <w:right w:val="none" w:sz="0" w:space="0" w:color="auto"/>
          </w:divBdr>
        </w:div>
        <w:div w:id="1147360513">
          <w:marLeft w:val="240"/>
          <w:marRight w:val="0"/>
          <w:marTop w:val="0"/>
          <w:marBottom w:val="0"/>
          <w:divBdr>
            <w:top w:val="none" w:sz="0" w:space="0" w:color="auto"/>
            <w:left w:val="none" w:sz="0" w:space="0" w:color="auto"/>
            <w:bottom w:val="none" w:sz="0" w:space="0" w:color="auto"/>
            <w:right w:val="none" w:sz="0" w:space="0" w:color="auto"/>
          </w:divBdr>
        </w:div>
        <w:div w:id="1340159155">
          <w:marLeft w:val="240"/>
          <w:marRight w:val="0"/>
          <w:marTop w:val="0"/>
          <w:marBottom w:val="0"/>
          <w:divBdr>
            <w:top w:val="none" w:sz="0" w:space="0" w:color="auto"/>
            <w:left w:val="none" w:sz="0" w:space="0" w:color="auto"/>
            <w:bottom w:val="none" w:sz="0" w:space="0" w:color="auto"/>
            <w:right w:val="none" w:sz="0" w:space="0" w:color="auto"/>
          </w:divBdr>
        </w:div>
        <w:div w:id="1626693499">
          <w:marLeft w:val="240"/>
          <w:marRight w:val="0"/>
          <w:marTop w:val="0"/>
          <w:marBottom w:val="0"/>
          <w:divBdr>
            <w:top w:val="none" w:sz="0" w:space="0" w:color="auto"/>
            <w:left w:val="none" w:sz="0" w:space="0" w:color="auto"/>
            <w:bottom w:val="none" w:sz="0" w:space="0" w:color="auto"/>
            <w:right w:val="none" w:sz="0" w:space="0" w:color="auto"/>
          </w:divBdr>
        </w:div>
      </w:divsChild>
    </w:div>
    <w:div w:id="1638492373">
      <w:bodyDiv w:val="1"/>
      <w:marLeft w:val="0"/>
      <w:marRight w:val="0"/>
      <w:marTop w:val="0"/>
      <w:marBottom w:val="0"/>
      <w:divBdr>
        <w:top w:val="none" w:sz="0" w:space="0" w:color="auto"/>
        <w:left w:val="none" w:sz="0" w:space="0" w:color="auto"/>
        <w:bottom w:val="none" w:sz="0" w:space="0" w:color="auto"/>
        <w:right w:val="none" w:sz="0" w:space="0" w:color="auto"/>
      </w:divBdr>
      <w:divsChild>
        <w:div w:id="619914692">
          <w:marLeft w:val="240"/>
          <w:marRight w:val="0"/>
          <w:marTop w:val="0"/>
          <w:marBottom w:val="0"/>
          <w:divBdr>
            <w:top w:val="none" w:sz="0" w:space="0" w:color="auto"/>
            <w:left w:val="none" w:sz="0" w:space="0" w:color="auto"/>
            <w:bottom w:val="none" w:sz="0" w:space="0" w:color="auto"/>
            <w:right w:val="none" w:sz="0" w:space="0" w:color="auto"/>
          </w:divBdr>
        </w:div>
        <w:div w:id="662196732">
          <w:marLeft w:val="240"/>
          <w:marRight w:val="0"/>
          <w:marTop w:val="0"/>
          <w:marBottom w:val="0"/>
          <w:divBdr>
            <w:top w:val="none" w:sz="0" w:space="0" w:color="auto"/>
            <w:left w:val="none" w:sz="0" w:space="0" w:color="auto"/>
            <w:bottom w:val="none" w:sz="0" w:space="0" w:color="auto"/>
            <w:right w:val="none" w:sz="0" w:space="0" w:color="auto"/>
          </w:divBdr>
          <w:divsChild>
            <w:div w:id="1146778336">
              <w:marLeft w:val="240"/>
              <w:marRight w:val="0"/>
              <w:marTop w:val="0"/>
              <w:marBottom w:val="0"/>
              <w:divBdr>
                <w:top w:val="none" w:sz="0" w:space="0" w:color="auto"/>
                <w:left w:val="none" w:sz="0" w:space="0" w:color="auto"/>
                <w:bottom w:val="none" w:sz="0" w:space="0" w:color="auto"/>
                <w:right w:val="none" w:sz="0" w:space="0" w:color="auto"/>
              </w:divBdr>
            </w:div>
            <w:div w:id="1856965344">
              <w:marLeft w:val="240"/>
              <w:marRight w:val="0"/>
              <w:marTop w:val="0"/>
              <w:marBottom w:val="0"/>
              <w:divBdr>
                <w:top w:val="none" w:sz="0" w:space="0" w:color="auto"/>
                <w:left w:val="none" w:sz="0" w:space="0" w:color="auto"/>
                <w:bottom w:val="none" w:sz="0" w:space="0" w:color="auto"/>
                <w:right w:val="none" w:sz="0" w:space="0" w:color="auto"/>
              </w:divBdr>
              <w:divsChild>
                <w:div w:id="261378490">
                  <w:marLeft w:val="240"/>
                  <w:marRight w:val="0"/>
                  <w:marTop w:val="0"/>
                  <w:marBottom w:val="0"/>
                  <w:divBdr>
                    <w:top w:val="none" w:sz="0" w:space="0" w:color="auto"/>
                    <w:left w:val="none" w:sz="0" w:space="0" w:color="auto"/>
                    <w:bottom w:val="none" w:sz="0" w:space="0" w:color="auto"/>
                    <w:right w:val="none" w:sz="0" w:space="0" w:color="auto"/>
                  </w:divBdr>
                </w:div>
                <w:div w:id="299457348">
                  <w:marLeft w:val="240"/>
                  <w:marRight w:val="0"/>
                  <w:marTop w:val="0"/>
                  <w:marBottom w:val="0"/>
                  <w:divBdr>
                    <w:top w:val="none" w:sz="0" w:space="0" w:color="auto"/>
                    <w:left w:val="none" w:sz="0" w:space="0" w:color="auto"/>
                    <w:bottom w:val="none" w:sz="0" w:space="0" w:color="auto"/>
                    <w:right w:val="none" w:sz="0" w:space="0" w:color="auto"/>
                  </w:divBdr>
                </w:div>
                <w:div w:id="712460220">
                  <w:marLeft w:val="240"/>
                  <w:marRight w:val="0"/>
                  <w:marTop w:val="0"/>
                  <w:marBottom w:val="0"/>
                  <w:divBdr>
                    <w:top w:val="none" w:sz="0" w:space="0" w:color="auto"/>
                    <w:left w:val="none" w:sz="0" w:space="0" w:color="auto"/>
                    <w:bottom w:val="none" w:sz="0" w:space="0" w:color="auto"/>
                    <w:right w:val="none" w:sz="0" w:space="0" w:color="auto"/>
                  </w:divBdr>
                </w:div>
                <w:div w:id="773481209">
                  <w:marLeft w:val="240"/>
                  <w:marRight w:val="0"/>
                  <w:marTop w:val="0"/>
                  <w:marBottom w:val="0"/>
                  <w:divBdr>
                    <w:top w:val="none" w:sz="0" w:space="0" w:color="auto"/>
                    <w:left w:val="none" w:sz="0" w:space="0" w:color="auto"/>
                    <w:bottom w:val="none" w:sz="0" w:space="0" w:color="auto"/>
                    <w:right w:val="none" w:sz="0" w:space="0" w:color="auto"/>
                  </w:divBdr>
                </w:div>
                <w:div w:id="1250236737">
                  <w:marLeft w:val="240"/>
                  <w:marRight w:val="0"/>
                  <w:marTop w:val="0"/>
                  <w:marBottom w:val="0"/>
                  <w:divBdr>
                    <w:top w:val="none" w:sz="0" w:space="0" w:color="auto"/>
                    <w:left w:val="none" w:sz="0" w:space="0" w:color="auto"/>
                    <w:bottom w:val="none" w:sz="0" w:space="0" w:color="auto"/>
                    <w:right w:val="none" w:sz="0" w:space="0" w:color="auto"/>
                  </w:divBdr>
                </w:div>
                <w:div w:id="1727336793">
                  <w:marLeft w:val="240"/>
                  <w:marRight w:val="0"/>
                  <w:marTop w:val="0"/>
                  <w:marBottom w:val="0"/>
                  <w:divBdr>
                    <w:top w:val="none" w:sz="0" w:space="0" w:color="auto"/>
                    <w:left w:val="none" w:sz="0" w:space="0" w:color="auto"/>
                    <w:bottom w:val="none" w:sz="0" w:space="0" w:color="auto"/>
                    <w:right w:val="none" w:sz="0" w:space="0" w:color="auto"/>
                  </w:divBdr>
                </w:div>
                <w:div w:id="1767339641">
                  <w:marLeft w:val="240"/>
                  <w:marRight w:val="0"/>
                  <w:marTop w:val="0"/>
                  <w:marBottom w:val="0"/>
                  <w:divBdr>
                    <w:top w:val="none" w:sz="0" w:space="0" w:color="auto"/>
                    <w:left w:val="none" w:sz="0" w:space="0" w:color="auto"/>
                    <w:bottom w:val="none" w:sz="0" w:space="0" w:color="auto"/>
                    <w:right w:val="none" w:sz="0" w:space="0" w:color="auto"/>
                  </w:divBdr>
                </w:div>
                <w:div w:id="1797942419">
                  <w:marLeft w:val="240"/>
                  <w:marRight w:val="0"/>
                  <w:marTop w:val="0"/>
                  <w:marBottom w:val="0"/>
                  <w:divBdr>
                    <w:top w:val="none" w:sz="0" w:space="0" w:color="auto"/>
                    <w:left w:val="none" w:sz="0" w:space="0" w:color="auto"/>
                    <w:bottom w:val="none" w:sz="0" w:space="0" w:color="auto"/>
                    <w:right w:val="none" w:sz="0" w:space="0" w:color="auto"/>
                  </w:divBdr>
                </w:div>
                <w:div w:id="1954707262">
                  <w:marLeft w:val="240"/>
                  <w:marRight w:val="0"/>
                  <w:marTop w:val="0"/>
                  <w:marBottom w:val="0"/>
                  <w:divBdr>
                    <w:top w:val="none" w:sz="0" w:space="0" w:color="auto"/>
                    <w:left w:val="none" w:sz="0" w:space="0" w:color="auto"/>
                    <w:bottom w:val="none" w:sz="0" w:space="0" w:color="auto"/>
                    <w:right w:val="none" w:sz="0" w:space="0" w:color="auto"/>
                  </w:divBdr>
                </w:div>
                <w:div w:id="21355140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0198992">
          <w:marLeft w:val="240"/>
          <w:marRight w:val="0"/>
          <w:marTop w:val="0"/>
          <w:marBottom w:val="0"/>
          <w:divBdr>
            <w:top w:val="none" w:sz="0" w:space="0" w:color="auto"/>
            <w:left w:val="none" w:sz="0" w:space="0" w:color="auto"/>
            <w:bottom w:val="none" w:sz="0" w:space="0" w:color="auto"/>
            <w:right w:val="none" w:sz="0" w:space="0" w:color="auto"/>
          </w:divBdr>
        </w:div>
        <w:div w:id="2083217496">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18A0E-A82B-4FAE-932A-DE94FF920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1955</Words>
  <Characters>291</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仙台市</cp:lastModifiedBy>
  <cp:revision>4</cp:revision>
  <cp:lastPrinted>2019-12-17T23:38:00Z</cp:lastPrinted>
  <dcterms:created xsi:type="dcterms:W3CDTF">2020-02-05T08:02:00Z</dcterms:created>
  <dcterms:modified xsi:type="dcterms:W3CDTF">2022-01-17T07:00:00Z</dcterms:modified>
</cp:coreProperties>
</file>