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3FE" w:rsidRPr="007723CC" w:rsidRDefault="007723CC" w:rsidP="007723CC">
      <w:pPr>
        <w:tabs>
          <w:tab w:val="left" w:pos="2790"/>
        </w:tabs>
        <w:rPr>
          <w:rFonts w:asciiTheme="minorEastAsia" w:eastAsiaTheme="minorEastAsia" w:hAnsiTheme="minorEastAsia"/>
          <w:sz w:val="22"/>
          <w:szCs w:val="22"/>
        </w:rPr>
      </w:pPr>
      <w:r>
        <w:rPr>
          <w:sz w:val="22"/>
          <w:szCs w:val="22"/>
        </w:rPr>
        <w:tab/>
      </w:r>
    </w:p>
    <w:p w:rsidR="00FE43FE" w:rsidRDefault="00FE43FE" w:rsidP="007723CC">
      <w:pPr>
        <w:rPr>
          <w:rFonts w:ascii="ＭＳ 明朝" w:eastAsia="ＭＳ 明朝" w:hAnsi="ＭＳ 明朝"/>
          <w:sz w:val="22"/>
          <w:szCs w:val="22"/>
        </w:rPr>
      </w:pPr>
    </w:p>
    <w:p w:rsidR="00FE43FE" w:rsidRPr="00A10D25" w:rsidRDefault="00FE43FE" w:rsidP="00FE43FE">
      <w:pPr>
        <w:rPr>
          <w:rFonts w:ascii="ＭＳ 明朝" w:eastAsia="ＭＳ 明朝" w:hAnsi="ＭＳ 明朝"/>
          <w:sz w:val="22"/>
          <w:szCs w:val="22"/>
        </w:rPr>
      </w:pPr>
      <w:r w:rsidRPr="00A10D25">
        <w:rPr>
          <w:rFonts w:ascii="ＭＳ 明朝" w:eastAsia="ＭＳ 明朝" w:hAnsi="ＭＳ 明朝" w:hint="eastAsia"/>
          <w:sz w:val="22"/>
          <w:szCs w:val="22"/>
        </w:rPr>
        <w:t>仙台市長</w:t>
      </w:r>
      <w:r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A10D25">
        <w:rPr>
          <w:rFonts w:ascii="ＭＳ 明朝" w:eastAsia="ＭＳ 明朝" w:hAnsi="ＭＳ 明朝" w:hint="eastAsia"/>
          <w:sz w:val="22"/>
          <w:szCs w:val="22"/>
        </w:rPr>
        <w:t>様</w:t>
      </w:r>
    </w:p>
    <w:tbl>
      <w:tblPr>
        <w:tblW w:w="560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2908"/>
      </w:tblGrid>
      <w:tr w:rsidR="007723CC" w:rsidRPr="007723CC" w:rsidTr="00364244">
        <w:trPr>
          <w:trHeight w:val="414"/>
          <w:jc w:val="right"/>
        </w:trPr>
        <w:tc>
          <w:tcPr>
            <w:tcW w:w="2693" w:type="dxa"/>
            <w:vAlign w:val="center"/>
          </w:tcPr>
          <w:p w:rsidR="007723CC" w:rsidRPr="007723CC" w:rsidRDefault="007723CC" w:rsidP="0021213E">
            <w:pPr>
              <w:spacing w:line="300" w:lineRule="exact"/>
              <w:jc w:val="center"/>
              <w:rPr>
                <w:rFonts w:ascii="ＭＳ 明朝" w:eastAsia="ＭＳ 明朝"/>
                <w:kern w:val="0"/>
                <w:sz w:val="22"/>
                <w:szCs w:val="22"/>
              </w:rPr>
            </w:pPr>
            <w:r w:rsidRPr="009E4803">
              <w:rPr>
                <w:rFonts w:ascii="ＭＳ 明朝" w:eastAsia="ＭＳ 明朝" w:hint="eastAsia"/>
                <w:spacing w:val="82"/>
                <w:kern w:val="0"/>
                <w:sz w:val="22"/>
                <w:szCs w:val="22"/>
                <w:fitText w:val="1760" w:id="1119155200"/>
              </w:rPr>
              <w:t>申請年月</w:t>
            </w:r>
            <w:r w:rsidRPr="009E4803">
              <w:rPr>
                <w:rFonts w:ascii="ＭＳ 明朝" w:eastAsia="ＭＳ 明朝" w:hint="eastAsia"/>
                <w:spacing w:val="2"/>
                <w:kern w:val="0"/>
                <w:sz w:val="22"/>
                <w:szCs w:val="22"/>
                <w:fitText w:val="1760" w:id="1119155200"/>
              </w:rPr>
              <w:t>日</w:t>
            </w:r>
          </w:p>
        </w:tc>
        <w:tc>
          <w:tcPr>
            <w:tcW w:w="2908" w:type="dxa"/>
          </w:tcPr>
          <w:p w:rsidR="007723CC" w:rsidRPr="007723CC" w:rsidRDefault="00364244" w:rsidP="00B866A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 xml:space="preserve">令和　　</w:t>
            </w:r>
            <w:r w:rsidR="008F6C70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 xml:space="preserve">年　</w:t>
            </w:r>
            <w:r w:rsidR="00B866A3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 xml:space="preserve">　月　　</w:t>
            </w:r>
            <w:r w:rsidR="007723CC" w:rsidRPr="007723CC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日</w:t>
            </w:r>
          </w:p>
        </w:tc>
      </w:tr>
      <w:tr w:rsidR="007723CC" w:rsidRPr="007723CC" w:rsidTr="00364244">
        <w:trPr>
          <w:trHeight w:val="419"/>
          <w:jc w:val="right"/>
        </w:trPr>
        <w:tc>
          <w:tcPr>
            <w:tcW w:w="2693" w:type="dxa"/>
            <w:vAlign w:val="center"/>
          </w:tcPr>
          <w:p w:rsidR="007723CC" w:rsidRPr="007723CC" w:rsidRDefault="007723CC" w:rsidP="0021213E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B90790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施設・事業所名</w:t>
            </w:r>
          </w:p>
        </w:tc>
        <w:tc>
          <w:tcPr>
            <w:tcW w:w="2908" w:type="dxa"/>
          </w:tcPr>
          <w:p w:rsidR="007723CC" w:rsidRPr="007723CC" w:rsidRDefault="007723CC" w:rsidP="007723CC">
            <w:pPr>
              <w:spacing w:line="300" w:lineRule="exact"/>
              <w:jc w:val="left"/>
              <w:rPr>
                <w:rFonts w:ascii="ＭＳ 明朝" w:eastAsia="ＭＳ 明朝"/>
                <w:kern w:val="0"/>
                <w:sz w:val="22"/>
                <w:szCs w:val="22"/>
              </w:rPr>
            </w:pPr>
          </w:p>
        </w:tc>
      </w:tr>
      <w:tr w:rsidR="00152A45" w:rsidRPr="007723CC" w:rsidTr="00364244">
        <w:trPr>
          <w:trHeight w:val="1030"/>
          <w:jc w:val="right"/>
        </w:trPr>
        <w:tc>
          <w:tcPr>
            <w:tcW w:w="2693" w:type="dxa"/>
            <w:vAlign w:val="center"/>
          </w:tcPr>
          <w:p w:rsidR="00152A45" w:rsidRDefault="00152A45" w:rsidP="0021213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F1A31">
              <w:rPr>
                <w:rFonts w:asciiTheme="minorEastAsia" w:eastAsiaTheme="minorEastAsia" w:hAnsiTheme="minorEastAsia" w:hint="eastAsia"/>
                <w:sz w:val="22"/>
                <w:szCs w:val="22"/>
              </w:rPr>
              <w:t>設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 　</w:t>
            </w:r>
            <w:r w:rsidRPr="00CF1A31">
              <w:rPr>
                <w:rFonts w:asciiTheme="minorEastAsia" w:eastAsiaTheme="minorEastAsia" w:hAnsiTheme="minorEastAsia" w:hint="eastAsia"/>
                <w:sz w:val="22"/>
                <w:szCs w:val="22"/>
              </w:rPr>
              <w:t>置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 </w:t>
            </w:r>
            <w:r w:rsidRPr="00CF1A31">
              <w:rPr>
                <w:rFonts w:asciiTheme="minorEastAsia" w:eastAsiaTheme="minorEastAsia" w:hAnsiTheme="minorEastAsia" w:hint="eastAsia"/>
                <w:sz w:val="22"/>
                <w:szCs w:val="22"/>
              </w:rPr>
              <w:t>者</w:t>
            </w:r>
          </w:p>
          <w:p w:rsidR="0021213E" w:rsidRPr="00CF1A31" w:rsidRDefault="0021213E" w:rsidP="0021213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（法人名及び代表者名）</w:t>
            </w:r>
          </w:p>
        </w:tc>
        <w:tc>
          <w:tcPr>
            <w:tcW w:w="2908" w:type="dxa"/>
          </w:tcPr>
          <w:p w:rsidR="003A5901" w:rsidRDefault="003A5901" w:rsidP="00E65FC0">
            <w:pPr>
              <w:jc w:val="right"/>
              <w:rPr>
                <w:rFonts w:ascii="ＭＳ 明朝" w:eastAsia="ＭＳ 明朝"/>
                <w:kern w:val="0"/>
                <w:sz w:val="22"/>
                <w:szCs w:val="22"/>
              </w:rPr>
            </w:pPr>
          </w:p>
          <w:p w:rsidR="003A5901" w:rsidRDefault="003A5901" w:rsidP="00E65FC0">
            <w:pPr>
              <w:jc w:val="right"/>
              <w:rPr>
                <w:rFonts w:ascii="ＭＳ 明朝" w:eastAsia="ＭＳ 明朝"/>
                <w:kern w:val="0"/>
                <w:sz w:val="22"/>
                <w:szCs w:val="22"/>
              </w:rPr>
            </w:pPr>
          </w:p>
          <w:p w:rsidR="00152A45" w:rsidRDefault="00152A45" w:rsidP="00E65FC0">
            <w:pPr>
              <w:jc w:val="right"/>
            </w:pPr>
          </w:p>
        </w:tc>
      </w:tr>
    </w:tbl>
    <w:p w:rsidR="00FE43FE" w:rsidRPr="00A10D25" w:rsidRDefault="00FE43FE" w:rsidP="00FE43FE">
      <w:pPr>
        <w:jc w:val="right"/>
        <w:rPr>
          <w:rFonts w:ascii="ＭＳ 明朝" w:eastAsia="ＭＳ 明朝" w:hAnsi="ＭＳ 明朝"/>
          <w:sz w:val="22"/>
          <w:szCs w:val="22"/>
        </w:rPr>
      </w:pPr>
    </w:p>
    <w:p w:rsidR="005313F2" w:rsidRPr="005313F2" w:rsidRDefault="009E4803" w:rsidP="005313F2">
      <w:pPr>
        <w:jc w:val="center"/>
        <w:rPr>
          <w:rFonts w:ascii="ＭＳ ゴシック" w:eastAsia="ＭＳ ゴシック" w:hAnsi="ＭＳ ゴシック"/>
          <w:b/>
          <w:kern w:val="0"/>
        </w:rPr>
      </w:pPr>
      <w:r w:rsidRPr="005313F2">
        <w:rPr>
          <w:rFonts w:ascii="ＭＳ ゴシック" w:eastAsia="ＭＳ ゴシック" w:hAnsi="ＭＳ ゴシック" w:hint="eastAsia"/>
          <w:b/>
          <w:spacing w:val="53"/>
          <w:kern w:val="0"/>
          <w:fitText w:val="5784" w:id="-2115219456"/>
        </w:rPr>
        <w:t xml:space="preserve">令和　</w:t>
      </w:r>
      <w:r w:rsidR="00AD4A0D" w:rsidRPr="005313F2">
        <w:rPr>
          <w:rFonts w:ascii="ＭＳ ゴシック" w:eastAsia="ＭＳ ゴシック" w:hAnsi="ＭＳ ゴシック" w:hint="eastAsia"/>
          <w:b/>
          <w:spacing w:val="53"/>
          <w:kern w:val="0"/>
          <w:fitText w:val="5784" w:id="-2115219456"/>
        </w:rPr>
        <w:t>年度</w:t>
      </w:r>
      <w:r w:rsidRPr="005313F2">
        <w:rPr>
          <w:rFonts w:ascii="ＭＳ ゴシック" w:eastAsia="ＭＳ ゴシック" w:hAnsi="ＭＳ ゴシック" w:hint="eastAsia"/>
          <w:b/>
          <w:spacing w:val="53"/>
          <w:kern w:val="0"/>
          <w:fitText w:val="5784" w:id="-2115219456"/>
        </w:rPr>
        <w:t xml:space="preserve">　</w:t>
      </w:r>
      <w:r w:rsidR="00AD4A0D" w:rsidRPr="005313F2">
        <w:rPr>
          <w:rFonts w:ascii="ＭＳ ゴシック" w:eastAsia="ＭＳ ゴシック" w:hAnsi="ＭＳ ゴシック" w:hint="eastAsia"/>
          <w:b/>
          <w:spacing w:val="53"/>
          <w:kern w:val="0"/>
          <w:fitText w:val="5784" w:id="-2115219456"/>
        </w:rPr>
        <w:t>休日保育加算適用申請</w:t>
      </w:r>
      <w:r w:rsidR="00AD4A0D" w:rsidRPr="005313F2">
        <w:rPr>
          <w:rFonts w:ascii="ＭＳ ゴシック" w:eastAsia="ＭＳ ゴシック" w:hAnsi="ＭＳ ゴシック" w:hint="eastAsia"/>
          <w:b/>
          <w:spacing w:val="-3"/>
          <w:kern w:val="0"/>
          <w:fitText w:val="5784" w:id="-2115219456"/>
        </w:rPr>
        <w:t>書</w:t>
      </w:r>
    </w:p>
    <w:p w:rsidR="005313F2" w:rsidRPr="005313F2" w:rsidRDefault="005313F2" w:rsidP="00364244">
      <w:pPr>
        <w:spacing w:before="100" w:beforeAutospacing="1" w:after="100" w:afterAutospacing="1"/>
        <w:jc w:val="center"/>
        <w:rPr>
          <w:rFonts w:ascii="ＭＳ ゴシック" w:eastAsia="ＭＳ ゴシック" w:hAnsi="ＭＳ ゴシック"/>
          <w:b/>
          <w:sz w:val="10"/>
          <w:u w:val="single"/>
        </w:rPr>
      </w:pPr>
      <w:r w:rsidRPr="005313F2">
        <w:rPr>
          <w:rFonts w:ascii="ＭＳ ゴシック" w:eastAsia="ＭＳ ゴシック" w:hAnsi="ＭＳ ゴシック" w:hint="eastAsia"/>
          <w:b/>
          <w:sz w:val="22"/>
        </w:rPr>
        <w:t>加算（ 適用開始 ・ 取下げ ）</w:t>
      </w:r>
      <w:r>
        <w:rPr>
          <w:rFonts w:ascii="ＭＳ ゴシック" w:eastAsia="ＭＳ ゴシック" w:hAnsi="ＭＳ ゴシック" w:hint="eastAsia"/>
          <w:b/>
          <w:sz w:val="22"/>
        </w:rPr>
        <w:t xml:space="preserve">年月　　　　</w:t>
      </w:r>
      <w:r w:rsidR="00364244">
        <w:rPr>
          <w:rFonts w:ascii="ＭＳ ゴシック" w:eastAsia="ＭＳ ゴシック" w:hAnsi="ＭＳ ゴシック" w:hint="eastAsia"/>
          <w:b/>
          <w:sz w:val="22"/>
          <w:u w:val="single"/>
        </w:rPr>
        <w:t xml:space="preserve">令和　　</w:t>
      </w:r>
      <w:r w:rsidRPr="005313F2">
        <w:rPr>
          <w:rFonts w:ascii="ＭＳ ゴシック" w:eastAsia="ＭＳ ゴシック" w:hAnsi="ＭＳ ゴシック" w:hint="eastAsia"/>
          <w:b/>
          <w:sz w:val="22"/>
          <w:u w:val="single"/>
        </w:rPr>
        <w:t xml:space="preserve">　年　　　月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815"/>
        <w:gridCol w:w="3887"/>
      </w:tblGrid>
      <w:tr w:rsidR="00FE43FE" w:rsidTr="0050682B">
        <w:trPr>
          <w:jc w:val="center"/>
        </w:trPr>
        <w:tc>
          <w:tcPr>
            <w:tcW w:w="8702" w:type="dxa"/>
            <w:gridSpan w:val="2"/>
          </w:tcPr>
          <w:p w:rsidR="00FE43FE" w:rsidRPr="00DE2E4A" w:rsidRDefault="00FE43FE" w:rsidP="00FE43FE">
            <w:pPr>
              <w:spacing w:line="300" w:lineRule="exact"/>
              <w:jc w:val="left"/>
              <w:rPr>
                <w:rFonts w:ascii="ＭＳ 明朝" w:eastAsia="ＭＳ 明朝"/>
                <w:kern w:val="0"/>
                <w:sz w:val="22"/>
                <w:szCs w:val="22"/>
              </w:rPr>
            </w:pPr>
            <w:r>
              <w:rPr>
                <w:rFonts w:ascii="ＭＳ 明朝" w:eastAsia="ＭＳ 明朝" w:hint="eastAsia"/>
                <w:kern w:val="0"/>
                <w:sz w:val="22"/>
                <w:szCs w:val="22"/>
              </w:rPr>
              <w:t>次の内容について，当てはまるものに○をつける</w:t>
            </w:r>
            <w:r w:rsidRPr="00DE2E4A">
              <w:rPr>
                <w:rFonts w:ascii="ＭＳ 明朝" w:eastAsia="ＭＳ 明朝" w:hint="eastAsia"/>
                <w:kern w:val="0"/>
                <w:sz w:val="22"/>
                <w:szCs w:val="22"/>
              </w:rPr>
              <w:t>こと。</w:t>
            </w:r>
          </w:p>
          <w:p w:rsidR="00FE43FE" w:rsidRDefault="00480C30" w:rsidP="00A920B0">
            <w:pPr>
              <w:pStyle w:val="aa"/>
              <w:numPr>
                <w:ilvl w:val="0"/>
                <w:numId w:val="1"/>
              </w:numPr>
              <w:ind w:leftChars="0"/>
            </w:pPr>
            <w:r w:rsidRPr="00A920B0">
              <w:rPr>
                <w:rFonts w:ascii="ＭＳ 明朝" w:eastAsia="ＭＳ 明朝" w:hint="eastAsia"/>
                <w:kern w:val="0"/>
                <w:sz w:val="22"/>
              </w:rPr>
              <w:t>～④</w:t>
            </w:r>
            <w:r w:rsidR="00FE43FE" w:rsidRPr="00A920B0">
              <w:rPr>
                <w:rFonts w:ascii="ＭＳ 明朝" w:eastAsia="ＭＳ 明朝" w:hint="eastAsia"/>
                <w:kern w:val="0"/>
                <w:sz w:val="22"/>
              </w:rPr>
              <w:t>全てに</w:t>
            </w:r>
            <w:r w:rsidRPr="00A920B0">
              <w:rPr>
                <w:rFonts w:ascii="ＭＳ 明朝" w:eastAsia="ＭＳ 明朝" w:hint="eastAsia"/>
                <w:kern w:val="0"/>
                <w:sz w:val="22"/>
              </w:rPr>
              <w:t>該当していれば本要件を満たし</w:t>
            </w:r>
            <w:r w:rsidR="00B90790" w:rsidRPr="00A920B0">
              <w:rPr>
                <w:rFonts w:ascii="ＭＳ 明朝" w:eastAsia="ＭＳ 明朝" w:hint="eastAsia"/>
                <w:kern w:val="0"/>
                <w:sz w:val="22"/>
              </w:rPr>
              <w:t>，</w:t>
            </w:r>
            <w:r w:rsidRPr="00A920B0">
              <w:rPr>
                <w:rFonts w:ascii="ＭＳ 明朝" w:eastAsia="ＭＳ 明朝" w:hint="eastAsia"/>
                <w:kern w:val="0"/>
                <w:sz w:val="22"/>
              </w:rPr>
              <w:t>⑤によりその額を決定する</w:t>
            </w:r>
            <w:r w:rsidR="00FE43FE" w:rsidRPr="00A920B0">
              <w:rPr>
                <w:rFonts w:ascii="ＭＳ 明朝" w:eastAsia="ＭＳ 明朝" w:hint="eastAsia"/>
                <w:kern w:val="0"/>
                <w:sz w:val="22"/>
              </w:rPr>
              <w:t>。）</w:t>
            </w:r>
          </w:p>
        </w:tc>
      </w:tr>
      <w:tr w:rsidR="00FE43FE" w:rsidTr="00364244">
        <w:trPr>
          <w:jc w:val="center"/>
        </w:trPr>
        <w:tc>
          <w:tcPr>
            <w:tcW w:w="4815" w:type="dxa"/>
            <w:tcBorders>
              <w:right w:val="single" w:sz="12" w:space="0" w:color="auto"/>
            </w:tcBorders>
          </w:tcPr>
          <w:p w:rsidR="00A920B0" w:rsidRPr="00A920B0" w:rsidRDefault="00A920B0" w:rsidP="00A920B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①</w:t>
            </w:r>
            <w:r w:rsidR="00FE43FE" w:rsidRPr="00A920B0">
              <w:rPr>
                <w:rFonts w:asciiTheme="minorEastAsia" w:eastAsiaTheme="minorEastAsia" w:hAnsiTheme="minorEastAsia" w:hint="eastAsia"/>
                <w:sz w:val="21"/>
                <w:szCs w:val="21"/>
              </w:rPr>
              <w:t>休日等を含め年間を通じて施設</w:t>
            </w:r>
            <w:r w:rsidRPr="00A920B0">
              <w:rPr>
                <w:rFonts w:asciiTheme="minorEastAsia" w:eastAsiaTheme="minorEastAsia" w:hAnsiTheme="minorEastAsia" w:hint="eastAsia"/>
                <w:sz w:val="21"/>
                <w:szCs w:val="21"/>
              </w:rPr>
              <w:t>（※）</w:t>
            </w:r>
          </w:p>
          <w:p w:rsidR="00FE43FE" w:rsidRPr="00A920B0" w:rsidRDefault="00FE43FE" w:rsidP="00A920B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920B0">
              <w:rPr>
                <w:rFonts w:asciiTheme="minorEastAsia" w:eastAsiaTheme="minorEastAsia" w:hAnsiTheme="minorEastAsia" w:hint="eastAsia"/>
                <w:sz w:val="21"/>
                <w:szCs w:val="21"/>
              </w:rPr>
              <w:t>を開所している。</w:t>
            </w:r>
          </w:p>
        </w:tc>
        <w:tc>
          <w:tcPr>
            <w:tcW w:w="3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3FE" w:rsidRDefault="00F565AF" w:rsidP="008666A6">
            <w:pPr>
              <w:jc w:val="center"/>
            </w:pPr>
            <w:r w:rsidRPr="008850A2">
              <w:rPr>
                <w:rFonts w:ascii="ＭＳ ゴシック" w:eastAsia="ＭＳ ゴシック" w:hAnsi="ＭＳ ゴシック" w:hint="eastAsia"/>
                <w:kern w:val="0"/>
              </w:rPr>
              <w:t xml:space="preserve">該当　</w:t>
            </w:r>
            <w:r>
              <w:rPr>
                <w:rFonts w:ascii="ＭＳ ゴシック" w:eastAsia="ＭＳ ゴシック" w:hAnsi="ＭＳ ゴシック" w:hint="eastAsia"/>
                <w:kern w:val="0"/>
              </w:rPr>
              <w:t xml:space="preserve">　</w:t>
            </w:r>
            <w:r w:rsidRPr="008850A2">
              <w:rPr>
                <w:rFonts w:ascii="ＭＳ ゴシック" w:eastAsia="ＭＳ ゴシック" w:hAnsi="ＭＳ ゴシック" w:hint="eastAsia"/>
                <w:kern w:val="0"/>
              </w:rPr>
              <w:t xml:space="preserve">・　</w:t>
            </w:r>
            <w:r>
              <w:rPr>
                <w:rFonts w:ascii="ＭＳ ゴシック" w:eastAsia="ＭＳ ゴシック" w:hAnsi="ＭＳ ゴシック" w:hint="eastAsia"/>
                <w:kern w:val="0"/>
              </w:rPr>
              <w:t xml:space="preserve">　</w:t>
            </w:r>
            <w:r w:rsidRPr="008850A2">
              <w:rPr>
                <w:rFonts w:ascii="ＭＳ ゴシック" w:eastAsia="ＭＳ ゴシック" w:hAnsi="ＭＳ ゴシック" w:hint="eastAsia"/>
                <w:kern w:val="0"/>
              </w:rPr>
              <w:t>非該当</w:t>
            </w:r>
          </w:p>
        </w:tc>
      </w:tr>
      <w:tr w:rsidR="00FE43FE" w:rsidTr="00364244">
        <w:trPr>
          <w:jc w:val="center"/>
        </w:trPr>
        <w:tc>
          <w:tcPr>
            <w:tcW w:w="4815" w:type="dxa"/>
            <w:tcBorders>
              <w:right w:val="single" w:sz="12" w:space="0" w:color="auto"/>
            </w:tcBorders>
          </w:tcPr>
          <w:p w:rsidR="00FE43FE" w:rsidRPr="007723CC" w:rsidRDefault="00480C30" w:rsidP="00C8797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② </w:t>
            </w:r>
            <w:r w:rsidR="00C87973">
              <w:rPr>
                <w:rFonts w:asciiTheme="minorEastAsia" w:eastAsiaTheme="minorEastAsia" w:hAnsiTheme="minorEastAsia" w:hint="eastAsia"/>
                <w:sz w:val="21"/>
                <w:szCs w:val="21"/>
              </w:rPr>
              <w:t>休日等の保育の実施において保育士を2名以上配置している。また</w:t>
            </w:r>
            <w:r w:rsidR="00B90790">
              <w:rPr>
                <w:rFonts w:asciiTheme="minorEastAsia" w:eastAsiaTheme="minorEastAsia" w:hAnsiTheme="minorEastAsia" w:hint="eastAsia"/>
                <w:sz w:val="21"/>
                <w:szCs w:val="21"/>
              </w:rPr>
              <w:t>，</w:t>
            </w:r>
            <w:r w:rsidR="0021561C">
              <w:rPr>
                <w:rFonts w:asciiTheme="minorEastAsia" w:eastAsiaTheme="minorEastAsia" w:hAnsiTheme="minorEastAsia" w:hint="eastAsia"/>
                <w:sz w:val="21"/>
                <w:szCs w:val="21"/>
              </w:rPr>
              <w:t>児童福祉施設設備運営基準</w:t>
            </w:r>
            <w:r w:rsidR="00731917">
              <w:rPr>
                <w:rFonts w:asciiTheme="minorEastAsia" w:eastAsiaTheme="minorEastAsia" w:hAnsiTheme="minorEastAsia" w:hint="eastAsia"/>
                <w:sz w:val="21"/>
                <w:szCs w:val="21"/>
              </w:rPr>
              <w:t>第33条の第2項</w:t>
            </w:r>
            <w:r w:rsidR="0021561C">
              <w:rPr>
                <w:rFonts w:asciiTheme="minorEastAsia" w:eastAsiaTheme="minorEastAsia" w:hAnsiTheme="minorEastAsia" w:hint="eastAsia"/>
                <w:sz w:val="21"/>
                <w:szCs w:val="21"/>
              </w:rPr>
              <w:t>及び附則第94条から第97条並びに児童福祉施設最低基準の一部を改正する省令附則第2条</w:t>
            </w:r>
            <w:r w:rsidR="00731917">
              <w:rPr>
                <w:rFonts w:asciiTheme="minorEastAsia" w:eastAsiaTheme="minorEastAsia" w:hAnsiTheme="minorEastAsia" w:hint="eastAsia"/>
                <w:sz w:val="21"/>
                <w:szCs w:val="21"/>
              </w:rPr>
              <w:t>の規</w:t>
            </w:r>
            <w:r w:rsidR="00C87973">
              <w:rPr>
                <w:rFonts w:asciiTheme="minorEastAsia" w:eastAsiaTheme="minorEastAsia" w:hAnsiTheme="minorEastAsia" w:hint="eastAsia"/>
                <w:sz w:val="21"/>
                <w:szCs w:val="21"/>
              </w:rPr>
              <w:t>定</w:t>
            </w:r>
            <w:bookmarkStart w:id="0" w:name="_GoBack"/>
            <w:bookmarkEnd w:id="0"/>
            <w:r w:rsidR="00C87973">
              <w:rPr>
                <w:rFonts w:asciiTheme="minorEastAsia" w:eastAsiaTheme="minorEastAsia" w:hAnsiTheme="minorEastAsia" w:hint="eastAsia"/>
                <w:sz w:val="21"/>
                <w:szCs w:val="21"/>
              </w:rPr>
              <w:t>に基づく対象子どもの年齢及び人数に応じた保育士配置を遵守</w:t>
            </w:r>
            <w:r w:rsidR="00FE43FE" w:rsidRPr="007723CC">
              <w:rPr>
                <w:rFonts w:asciiTheme="minorEastAsia" w:eastAsiaTheme="minorEastAsia" w:hAnsiTheme="minorEastAsia" w:hint="eastAsia"/>
                <w:sz w:val="21"/>
                <w:szCs w:val="21"/>
              </w:rPr>
              <w:t>している。</w:t>
            </w:r>
          </w:p>
        </w:tc>
        <w:tc>
          <w:tcPr>
            <w:tcW w:w="3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3FE" w:rsidRDefault="00F565AF" w:rsidP="008666A6">
            <w:pPr>
              <w:jc w:val="center"/>
            </w:pPr>
            <w:r w:rsidRPr="008850A2">
              <w:rPr>
                <w:rFonts w:ascii="ＭＳ ゴシック" w:eastAsia="ＭＳ ゴシック" w:hAnsi="ＭＳ ゴシック" w:hint="eastAsia"/>
                <w:kern w:val="0"/>
              </w:rPr>
              <w:t xml:space="preserve">該当　</w:t>
            </w:r>
            <w:r>
              <w:rPr>
                <w:rFonts w:ascii="ＭＳ ゴシック" w:eastAsia="ＭＳ ゴシック" w:hAnsi="ＭＳ ゴシック" w:hint="eastAsia"/>
                <w:kern w:val="0"/>
              </w:rPr>
              <w:t xml:space="preserve">　</w:t>
            </w:r>
            <w:r w:rsidRPr="008850A2">
              <w:rPr>
                <w:rFonts w:ascii="ＭＳ ゴシック" w:eastAsia="ＭＳ ゴシック" w:hAnsi="ＭＳ ゴシック" w:hint="eastAsia"/>
                <w:kern w:val="0"/>
              </w:rPr>
              <w:t xml:space="preserve">・　</w:t>
            </w:r>
            <w:r>
              <w:rPr>
                <w:rFonts w:ascii="ＭＳ ゴシック" w:eastAsia="ＭＳ ゴシック" w:hAnsi="ＭＳ ゴシック" w:hint="eastAsia"/>
                <w:kern w:val="0"/>
              </w:rPr>
              <w:t xml:space="preserve">　</w:t>
            </w:r>
            <w:r w:rsidRPr="008850A2">
              <w:rPr>
                <w:rFonts w:ascii="ＭＳ ゴシック" w:eastAsia="ＭＳ ゴシック" w:hAnsi="ＭＳ ゴシック" w:hint="eastAsia"/>
                <w:kern w:val="0"/>
              </w:rPr>
              <w:t>非該当</w:t>
            </w:r>
          </w:p>
        </w:tc>
      </w:tr>
      <w:tr w:rsidR="00FE43FE" w:rsidTr="00364244">
        <w:trPr>
          <w:jc w:val="center"/>
        </w:trPr>
        <w:tc>
          <w:tcPr>
            <w:tcW w:w="4815" w:type="dxa"/>
            <w:tcBorders>
              <w:right w:val="single" w:sz="12" w:space="0" w:color="auto"/>
            </w:tcBorders>
          </w:tcPr>
          <w:p w:rsidR="00FE43FE" w:rsidRPr="007723CC" w:rsidRDefault="00480C3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③ </w:t>
            </w:r>
            <w:r w:rsidR="00FE43FE" w:rsidRPr="007723CC">
              <w:rPr>
                <w:rFonts w:asciiTheme="minorEastAsia" w:eastAsiaTheme="minorEastAsia" w:hAnsiTheme="minorEastAsia" w:hint="eastAsia"/>
                <w:sz w:val="21"/>
                <w:szCs w:val="21"/>
              </w:rPr>
              <w:t>対象となる子どもに対して</w:t>
            </w:r>
            <w:r w:rsidR="00B90790">
              <w:rPr>
                <w:rFonts w:asciiTheme="minorEastAsia" w:eastAsiaTheme="minorEastAsia" w:hAnsiTheme="minorEastAsia" w:hint="eastAsia"/>
                <w:sz w:val="21"/>
                <w:szCs w:val="21"/>
              </w:rPr>
              <w:t>，</w:t>
            </w:r>
            <w:r w:rsidR="00FE43FE" w:rsidRPr="007723CC">
              <w:rPr>
                <w:rFonts w:asciiTheme="minorEastAsia" w:eastAsiaTheme="minorEastAsia" w:hAnsiTheme="minorEastAsia" w:hint="eastAsia"/>
                <w:sz w:val="21"/>
                <w:szCs w:val="21"/>
              </w:rPr>
              <w:t>適宜</w:t>
            </w:r>
            <w:r w:rsidR="00B90790">
              <w:rPr>
                <w:rFonts w:asciiTheme="minorEastAsia" w:eastAsiaTheme="minorEastAsia" w:hAnsiTheme="minorEastAsia" w:hint="eastAsia"/>
                <w:sz w:val="21"/>
                <w:szCs w:val="21"/>
              </w:rPr>
              <w:t>，</w:t>
            </w:r>
            <w:r w:rsidR="00FE43FE" w:rsidRPr="007723CC">
              <w:rPr>
                <w:rFonts w:asciiTheme="minorEastAsia" w:eastAsiaTheme="minorEastAsia" w:hAnsiTheme="minorEastAsia" w:hint="eastAsia"/>
                <w:sz w:val="21"/>
                <w:szCs w:val="21"/>
              </w:rPr>
              <w:t>間食又は給食等を提供している。</w:t>
            </w:r>
          </w:p>
        </w:tc>
        <w:tc>
          <w:tcPr>
            <w:tcW w:w="3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3FE" w:rsidRDefault="00F565AF" w:rsidP="008666A6">
            <w:pPr>
              <w:jc w:val="center"/>
            </w:pPr>
            <w:r w:rsidRPr="008850A2">
              <w:rPr>
                <w:rFonts w:ascii="ＭＳ ゴシック" w:eastAsia="ＭＳ ゴシック" w:hAnsi="ＭＳ ゴシック" w:hint="eastAsia"/>
                <w:kern w:val="0"/>
              </w:rPr>
              <w:t xml:space="preserve">該当　</w:t>
            </w:r>
            <w:r>
              <w:rPr>
                <w:rFonts w:ascii="ＭＳ ゴシック" w:eastAsia="ＭＳ ゴシック" w:hAnsi="ＭＳ ゴシック" w:hint="eastAsia"/>
                <w:kern w:val="0"/>
              </w:rPr>
              <w:t xml:space="preserve">　</w:t>
            </w:r>
            <w:r w:rsidRPr="008850A2">
              <w:rPr>
                <w:rFonts w:ascii="ＭＳ ゴシック" w:eastAsia="ＭＳ ゴシック" w:hAnsi="ＭＳ ゴシック" w:hint="eastAsia"/>
                <w:kern w:val="0"/>
              </w:rPr>
              <w:t xml:space="preserve">・　</w:t>
            </w:r>
            <w:r>
              <w:rPr>
                <w:rFonts w:ascii="ＭＳ ゴシック" w:eastAsia="ＭＳ ゴシック" w:hAnsi="ＭＳ ゴシック" w:hint="eastAsia"/>
                <w:kern w:val="0"/>
              </w:rPr>
              <w:t xml:space="preserve">　</w:t>
            </w:r>
            <w:r w:rsidRPr="008850A2">
              <w:rPr>
                <w:rFonts w:ascii="ＭＳ ゴシック" w:eastAsia="ＭＳ ゴシック" w:hAnsi="ＭＳ ゴシック" w:hint="eastAsia"/>
                <w:kern w:val="0"/>
              </w:rPr>
              <w:t>非該当</w:t>
            </w:r>
          </w:p>
        </w:tc>
      </w:tr>
      <w:tr w:rsidR="00FE43FE" w:rsidTr="00364244">
        <w:trPr>
          <w:jc w:val="center"/>
        </w:trPr>
        <w:tc>
          <w:tcPr>
            <w:tcW w:w="4815" w:type="dxa"/>
            <w:tcBorders>
              <w:right w:val="single" w:sz="12" w:space="0" w:color="auto"/>
            </w:tcBorders>
          </w:tcPr>
          <w:p w:rsidR="00FE43FE" w:rsidRPr="007723CC" w:rsidRDefault="00480C3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④ </w:t>
            </w:r>
            <w:r w:rsidR="00FE43FE" w:rsidRPr="007723CC">
              <w:rPr>
                <w:rFonts w:asciiTheme="minorEastAsia" w:eastAsiaTheme="minorEastAsia" w:hAnsiTheme="minorEastAsia" w:hint="eastAsia"/>
                <w:sz w:val="21"/>
                <w:szCs w:val="21"/>
              </w:rPr>
              <w:t>対象となる子どもは</w:t>
            </w:r>
            <w:r w:rsidR="00B90790">
              <w:rPr>
                <w:rFonts w:asciiTheme="minorEastAsia" w:eastAsiaTheme="minorEastAsia" w:hAnsiTheme="minorEastAsia" w:hint="eastAsia"/>
                <w:sz w:val="21"/>
                <w:szCs w:val="21"/>
              </w:rPr>
              <w:t>，</w:t>
            </w:r>
            <w:r w:rsidR="00FE43FE" w:rsidRPr="007723CC">
              <w:rPr>
                <w:rFonts w:asciiTheme="minorEastAsia" w:eastAsiaTheme="minorEastAsia" w:hAnsiTheme="minorEastAsia" w:hint="eastAsia"/>
                <w:sz w:val="21"/>
                <w:szCs w:val="21"/>
              </w:rPr>
              <w:t>原則</w:t>
            </w:r>
            <w:r w:rsidR="00B90790">
              <w:rPr>
                <w:rFonts w:asciiTheme="minorEastAsia" w:eastAsiaTheme="minorEastAsia" w:hAnsiTheme="minorEastAsia" w:hint="eastAsia"/>
                <w:sz w:val="21"/>
                <w:szCs w:val="21"/>
              </w:rPr>
              <w:t>，</w:t>
            </w:r>
            <w:r w:rsidR="00FE43FE" w:rsidRPr="007723CC">
              <w:rPr>
                <w:rFonts w:asciiTheme="minorEastAsia" w:eastAsiaTheme="minorEastAsia" w:hAnsiTheme="minorEastAsia" w:hint="eastAsia"/>
                <w:sz w:val="21"/>
                <w:szCs w:val="21"/>
              </w:rPr>
              <w:t>休日等に常態的に保育を必要とする保育認定子どもである。</w:t>
            </w:r>
          </w:p>
        </w:tc>
        <w:tc>
          <w:tcPr>
            <w:tcW w:w="3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43FE" w:rsidRDefault="00F565AF" w:rsidP="008666A6">
            <w:pPr>
              <w:jc w:val="center"/>
            </w:pPr>
            <w:r w:rsidRPr="008850A2">
              <w:rPr>
                <w:rFonts w:ascii="ＭＳ ゴシック" w:eastAsia="ＭＳ ゴシック" w:hAnsi="ＭＳ ゴシック" w:hint="eastAsia"/>
                <w:kern w:val="0"/>
              </w:rPr>
              <w:t xml:space="preserve">該当　</w:t>
            </w:r>
            <w:r>
              <w:rPr>
                <w:rFonts w:ascii="ＭＳ ゴシック" w:eastAsia="ＭＳ ゴシック" w:hAnsi="ＭＳ ゴシック" w:hint="eastAsia"/>
                <w:kern w:val="0"/>
              </w:rPr>
              <w:t xml:space="preserve">　</w:t>
            </w:r>
            <w:r w:rsidRPr="008850A2">
              <w:rPr>
                <w:rFonts w:ascii="ＭＳ ゴシック" w:eastAsia="ＭＳ ゴシック" w:hAnsi="ＭＳ ゴシック" w:hint="eastAsia"/>
                <w:kern w:val="0"/>
              </w:rPr>
              <w:t xml:space="preserve">・　</w:t>
            </w:r>
            <w:r>
              <w:rPr>
                <w:rFonts w:ascii="ＭＳ ゴシック" w:eastAsia="ＭＳ ゴシック" w:hAnsi="ＭＳ ゴシック" w:hint="eastAsia"/>
                <w:kern w:val="0"/>
              </w:rPr>
              <w:t xml:space="preserve">　</w:t>
            </w:r>
            <w:r w:rsidRPr="008850A2">
              <w:rPr>
                <w:rFonts w:ascii="ＭＳ ゴシック" w:eastAsia="ＭＳ ゴシック" w:hAnsi="ＭＳ ゴシック" w:hint="eastAsia"/>
                <w:kern w:val="0"/>
              </w:rPr>
              <w:t>非該当</w:t>
            </w:r>
          </w:p>
        </w:tc>
      </w:tr>
      <w:tr w:rsidR="00FE43FE" w:rsidTr="00364244">
        <w:trPr>
          <w:jc w:val="center"/>
        </w:trPr>
        <w:tc>
          <w:tcPr>
            <w:tcW w:w="4815" w:type="dxa"/>
            <w:tcBorders>
              <w:bottom w:val="dashSmallGap" w:sz="4" w:space="0" w:color="auto"/>
              <w:right w:val="single" w:sz="12" w:space="0" w:color="auto"/>
            </w:tcBorders>
          </w:tcPr>
          <w:p w:rsidR="00FE43FE" w:rsidRPr="007723CC" w:rsidRDefault="00480C30" w:rsidP="005970A4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⑤</w:t>
            </w:r>
            <w:r w:rsidR="005970A4">
              <w:rPr>
                <w:rFonts w:asciiTheme="minorEastAsia" w:eastAsiaTheme="minorEastAsia" w:hAnsiTheme="minorEastAsia" w:hint="eastAsia"/>
                <w:sz w:val="21"/>
                <w:szCs w:val="21"/>
              </w:rPr>
              <w:t>（ア）</w:t>
            </w:r>
            <w:r w:rsidR="00FE43FE" w:rsidRPr="007723CC">
              <w:rPr>
                <w:rFonts w:asciiTheme="minorEastAsia" w:eastAsiaTheme="minorEastAsia" w:hAnsiTheme="minorEastAsia" w:hint="eastAsia"/>
                <w:sz w:val="21"/>
                <w:szCs w:val="21"/>
              </w:rPr>
              <w:t>休日等に保育を利用する年間の延べ利用子ども数</w:t>
            </w:r>
            <w:r w:rsidR="00C0661D">
              <w:rPr>
                <w:rFonts w:asciiTheme="minorEastAsia" w:eastAsiaTheme="minorEastAsia" w:hAnsiTheme="minorEastAsia" w:hint="eastAsia"/>
                <w:sz w:val="21"/>
                <w:szCs w:val="21"/>
              </w:rPr>
              <w:t>（見込み）</w:t>
            </w:r>
          </w:p>
        </w:tc>
        <w:tc>
          <w:tcPr>
            <w:tcW w:w="388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E43FE" w:rsidRDefault="00480C30" w:rsidP="008666A6">
            <w:pPr>
              <w:jc w:val="center"/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（　　　　　　　　人）</w:t>
            </w:r>
          </w:p>
        </w:tc>
      </w:tr>
      <w:tr w:rsidR="00C87973" w:rsidTr="00364244">
        <w:trPr>
          <w:jc w:val="center"/>
        </w:trPr>
        <w:tc>
          <w:tcPr>
            <w:tcW w:w="4815" w:type="dxa"/>
            <w:tcBorders>
              <w:top w:val="dashSmallGap" w:sz="4" w:space="0" w:color="auto"/>
              <w:right w:val="single" w:sz="12" w:space="0" w:color="auto"/>
            </w:tcBorders>
          </w:tcPr>
          <w:p w:rsidR="00C87973" w:rsidRDefault="005970A4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（イ）前年度にお</w:t>
            </w:r>
            <w:r w:rsidR="001F572B">
              <w:rPr>
                <w:rFonts w:asciiTheme="minorEastAsia" w:eastAsiaTheme="minorEastAsia" w:hAnsiTheme="minorEastAsia" w:hint="eastAsia"/>
                <w:sz w:val="21"/>
                <w:szCs w:val="21"/>
              </w:rPr>
              <w:t>いて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休日等に保育を利用した年間の延べ利用子ども数（実績</w:t>
            </w:r>
            <w:r w:rsidR="00B677C1">
              <w:rPr>
                <w:rFonts w:asciiTheme="minorEastAsia" w:eastAsiaTheme="minorEastAsia" w:hAnsiTheme="minorEastAsia" w:hint="eastAsia"/>
                <w:sz w:val="21"/>
                <w:szCs w:val="21"/>
              </w:rPr>
              <w:t>見込み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  <w:tc>
          <w:tcPr>
            <w:tcW w:w="388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973" w:rsidRPr="001F572B" w:rsidRDefault="001F572B" w:rsidP="008666A6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（　　　　　　　　人）</w:t>
            </w:r>
          </w:p>
        </w:tc>
      </w:tr>
    </w:tbl>
    <w:p w:rsidR="00A920B0" w:rsidRDefault="00A920B0" w:rsidP="00FE43FE">
      <w:pPr>
        <w:tabs>
          <w:tab w:val="left" w:pos="1276"/>
        </w:tabs>
        <w:ind w:leftChars="-59" w:left="-142"/>
        <w:rPr>
          <w:rFonts w:ascii="ＭＳ 明朝" w:hAnsi="ＭＳ 明朝"/>
          <w:kern w:val="0"/>
          <w:sz w:val="20"/>
          <w:szCs w:val="20"/>
        </w:rPr>
      </w:pPr>
      <w:r>
        <w:rPr>
          <w:rFonts w:ascii="ＭＳ 明朝" w:hAnsi="ＭＳ 明朝" w:hint="eastAsia"/>
          <w:kern w:val="0"/>
          <w:sz w:val="20"/>
          <w:szCs w:val="20"/>
        </w:rPr>
        <w:t>※複数の特定教育・保育施設及び地域型保育事業所（居宅訪問型保育事業所は除く）</w:t>
      </w:r>
      <w:r w:rsidR="00067BD0">
        <w:rPr>
          <w:rFonts w:ascii="ＭＳ 明朝" w:hAnsi="ＭＳ 明朝" w:hint="eastAsia"/>
          <w:kern w:val="0"/>
          <w:sz w:val="20"/>
          <w:szCs w:val="20"/>
        </w:rPr>
        <w:t>又は企業主導型保育施設と</w:t>
      </w:r>
      <w:r>
        <w:rPr>
          <w:rFonts w:ascii="ＭＳ 明朝" w:hAnsi="ＭＳ 明朝" w:hint="eastAsia"/>
          <w:kern w:val="0"/>
          <w:sz w:val="20"/>
          <w:szCs w:val="20"/>
        </w:rPr>
        <w:t>の共同により年間を通して開所する施設を含む。</w:t>
      </w:r>
    </w:p>
    <w:p w:rsidR="00FE43FE" w:rsidRPr="00FC229E" w:rsidRDefault="00A920B0" w:rsidP="00FE43FE">
      <w:pPr>
        <w:tabs>
          <w:tab w:val="left" w:pos="1276"/>
        </w:tabs>
        <w:ind w:leftChars="-59" w:left="-142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kern w:val="0"/>
          <w:sz w:val="20"/>
          <w:szCs w:val="20"/>
        </w:rPr>
        <w:t>【添付書類】</w:t>
      </w:r>
      <w:r w:rsidR="00FE43FE">
        <w:rPr>
          <w:rFonts w:ascii="ＭＳ 明朝" w:hAnsi="ＭＳ 明朝" w:hint="eastAsia"/>
          <w:kern w:val="0"/>
          <w:sz w:val="20"/>
          <w:szCs w:val="20"/>
        </w:rPr>
        <w:tab/>
      </w:r>
      <w:r w:rsidR="00DA0610">
        <w:rPr>
          <w:rFonts w:ascii="ＭＳ 明朝" w:hAnsi="ＭＳ 明朝" w:hint="eastAsia"/>
          <w:kern w:val="0"/>
          <w:sz w:val="20"/>
          <w:szCs w:val="20"/>
        </w:rPr>
        <w:t>①休日等における保育士</w:t>
      </w:r>
      <w:r w:rsidR="00FE43FE" w:rsidRPr="00FC229E">
        <w:rPr>
          <w:rFonts w:ascii="ＭＳ 明朝" w:hAnsi="ＭＳ 明朝" w:hint="eastAsia"/>
          <w:kern w:val="0"/>
          <w:sz w:val="20"/>
          <w:szCs w:val="20"/>
        </w:rPr>
        <w:t>の配置状況が記載された職員体制図</w:t>
      </w:r>
    </w:p>
    <w:p w:rsidR="001C3E2D" w:rsidRDefault="00FE43FE" w:rsidP="001C3E2D">
      <w:pPr>
        <w:tabs>
          <w:tab w:val="left" w:pos="1276"/>
        </w:tabs>
        <w:ind w:firstLineChars="50" w:firstLine="1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　　　</w:t>
      </w:r>
      <w:r>
        <w:rPr>
          <w:rFonts w:ascii="ＭＳ 明朝" w:hAnsi="ＭＳ 明朝" w:hint="eastAsia"/>
          <w:sz w:val="20"/>
          <w:szCs w:val="20"/>
        </w:rPr>
        <w:tab/>
      </w:r>
      <w:r w:rsidR="00CD0919">
        <w:rPr>
          <w:rFonts w:ascii="ＭＳ 明朝" w:hAnsi="ＭＳ 明朝" w:hint="eastAsia"/>
          <w:sz w:val="20"/>
          <w:szCs w:val="20"/>
        </w:rPr>
        <w:t>②利用子ども数の見込み及び数の根拠となる資料</w:t>
      </w:r>
    </w:p>
    <w:p w:rsidR="001C3E2D" w:rsidRPr="001C3E2D" w:rsidRDefault="00A920B0" w:rsidP="001C3E2D">
      <w:pPr>
        <w:tabs>
          <w:tab w:val="left" w:pos="1276"/>
        </w:tabs>
        <w:ind w:leftChars="-59" w:left="-142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・</w:t>
      </w:r>
      <w:r w:rsidR="001C3E2D">
        <w:rPr>
          <w:rFonts w:ascii="ＭＳ 明朝" w:hAnsi="ＭＳ 明朝" w:hint="eastAsia"/>
          <w:sz w:val="20"/>
          <w:szCs w:val="20"/>
        </w:rPr>
        <w:t>本加算の適用を受けた事業所は翌年</w:t>
      </w:r>
      <w:r w:rsidR="001C3E2D">
        <w:rPr>
          <w:rFonts w:ascii="ＭＳ 明朝" w:hAnsi="ＭＳ 明朝" w:hint="eastAsia"/>
          <w:sz w:val="20"/>
          <w:szCs w:val="20"/>
        </w:rPr>
        <w:t>4</w:t>
      </w:r>
      <w:r w:rsidR="001C3E2D">
        <w:rPr>
          <w:rFonts w:ascii="ＭＳ 明朝" w:hAnsi="ＭＳ 明朝" w:hint="eastAsia"/>
          <w:sz w:val="20"/>
          <w:szCs w:val="20"/>
        </w:rPr>
        <w:t>月末日までに実績報告書を仙台市長までに提出すること</w:t>
      </w:r>
      <w:r w:rsidR="00DD4A32">
        <w:rPr>
          <w:rFonts w:ascii="ＭＳ 明朝" w:hAnsi="ＭＳ 明朝" w:hint="eastAsia"/>
          <w:sz w:val="20"/>
          <w:szCs w:val="20"/>
        </w:rPr>
        <w:t>。</w:t>
      </w:r>
    </w:p>
    <w:p w:rsidR="007723CC" w:rsidRPr="007723CC" w:rsidRDefault="007723CC">
      <w:r>
        <w:rPr>
          <w:rFonts w:ascii="HGPｺﾞｼｯｸM" w:eastAsia="HGPｺﾞｼｯｸM" w:hAnsi="ＭＳ 明朝" w:hint="eastAsia"/>
          <w:sz w:val="22"/>
          <w:szCs w:val="21"/>
          <w:bdr w:val="single" w:sz="4" w:space="0" w:color="auto"/>
        </w:rPr>
        <w:t xml:space="preserve">　加算要件</w:t>
      </w:r>
      <w:r w:rsidRPr="00624FEB">
        <w:rPr>
          <w:rFonts w:ascii="HGPｺﾞｼｯｸM" w:eastAsia="HGPｺﾞｼｯｸM" w:hAnsi="ＭＳ 明朝" w:hint="eastAsia"/>
          <w:sz w:val="22"/>
          <w:szCs w:val="21"/>
          <w:bdr w:val="single" w:sz="4" w:space="0" w:color="auto"/>
        </w:rPr>
        <w:t>に該当しなくなった場合は，加算の適用はなくなります。</w:t>
      </w:r>
    </w:p>
    <w:sectPr w:rsidR="007723CC" w:rsidRPr="007723CC" w:rsidSect="00A920B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CC4" w:rsidRDefault="00946CC4" w:rsidP="00FE43FE">
      <w:r>
        <w:separator/>
      </w:r>
    </w:p>
  </w:endnote>
  <w:endnote w:type="continuationSeparator" w:id="0">
    <w:p w:rsidR="00946CC4" w:rsidRDefault="00946CC4" w:rsidP="00FE4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CC4" w:rsidRDefault="00946CC4" w:rsidP="00FE43FE">
      <w:r>
        <w:separator/>
      </w:r>
    </w:p>
  </w:footnote>
  <w:footnote w:type="continuationSeparator" w:id="0">
    <w:p w:rsidR="00946CC4" w:rsidRDefault="00946CC4" w:rsidP="00FE43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73A53"/>
    <w:multiLevelType w:val="hybridMultilevel"/>
    <w:tmpl w:val="0E483D74"/>
    <w:lvl w:ilvl="0" w:tplc="6BF65E84">
      <w:start w:val="1"/>
      <w:numFmt w:val="decimalEnclosedCircle"/>
      <w:lvlText w:val="（%1"/>
      <w:lvlJc w:val="left"/>
      <w:pPr>
        <w:ind w:left="480" w:hanging="480"/>
      </w:pPr>
      <w:rPr>
        <w:rFonts w:asciiTheme="minorEastAsia" w:eastAsiaTheme="minorEastAsia" w:hAnsiTheme="minorEastAsia" w:hint="default"/>
        <w:sz w:val="21"/>
      </w:rPr>
    </w:lvl>
    <w:lvl w:ilvl="1" w:tplc="DEB0AFA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1E57DA"/>
    <w:multiLevelType w:val="hybridMultilevel"/>
    <w:tmpl w:val="D684011C"/>
    <w:lvl w:ilvl="0" w:tplc="42FC21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8F9"/>
    <w:rsid w:val="00067BD0"/>
    <w:rsid w:val="00123F68"/>
    <w:rsid w:val="00152A45"/>
    <w:rsid w:val="001C3E2D"/>
    <w:rsid w:val="001D0579"/>
    <w:rsid w:val="001F572B"/>
    <w:rsid w:val="001F718C"/>
    <w:rsid w:val="0021213E"/>
    <w:rsid w:val="0021561C"/>
    <w:rsid w:val="003368EF"/>
    <w:rsid w:val="00364244"/>
    <w:rsid w:val="003A5901"/>
    <w:rsid w:val="0041169D"/>
    <w:rsid w:val="00480C30"/>
    <w:rsid w:val="0050682B"/>
    <w:rsid w:val="005313F2"/>
    <w:rsid w:val="005970A4"/>
    <w:rsid w:val="00731917"/>
    <w:rsid w:val="007723CC"/>
    <w:rsid w:val="008666A6"/>
    <w:rsid w:val="008C5138"/>
    <w:rsid w:val="008F6C70"/>
    <w:rsid w:val="00946CC4"/>
    <w:rsid w:val="009878F9"/>
    <w:rsid w:val="009E4803"/>
    <w:rsid w:val="00A920B0"/>
    <w:rsid w:val="00AD4A0D"/>
    <w:rsid w:val="00B533D3"/>
    <w:rsid w:val="00B677C1"/>
    <w:rsid w:val="00B866A3"/>
    <w:rsid w:val="00B90790"/>
    <w:rsid w:val="00BD7BB6"/>
    <w:rsid w:val="00C0661D"/>
    <w:rsid w:val="00C322FF"/>
    <w:rsid w:val="00C87973"/>
    <w:rsid w:val="00CB4306"/>
    <w:rsid w:val="00CD0919"/>
    <w:rsid w:val="00DA0610"/>
    <w:rsid w:val="00DD4A32"/>
    <w:rsid w:val="00EB1B0D"/>
    <w:rsid w:val="00F54AB0"/>
    <w:rsid w:val="00F565AF"/>
    <w:rsid w:val="00FC4487"/>
    <w:rsid w:val="00FC6F2C"/>
    <w:rsid w:val="00FE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A17A653"/>
  <w15:docId w15:val="{18F67D0C-24D5-4BAF-9C60-0310B72C3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3FE"/>
    <w:pPr>
      <w:widowControl w:val="0"/>
      <w:jc w:val="both"/>
    </w:pPr>
    <w:rPr>
      <w:rFonts w:ascii="HGｺﾞｼｯｸM" w:eastAsia="HGｺﾞｼｯｸM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43F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FE43FE"/>
  </w:style>
  <w:style w:type="paragraph" w:styleId="a5">
    <w:name w:val="footer"/>
    <w:basedOn w:val="a"/>
    <w:link w:val="a6"/>
    <w:uiPriority w:val="99"/>
    <w:unhideWhenUsed/>
    <w:rsid w:val="00FE43F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FE43FE"/>
  </w:style>
  <w:style w:type="table" w:styleId="a7">
    <w:name w:val="Table Grid"/>
    <w:basedOn w:val="a1"/>
    <w:uiPriority w:val="59"/>
    <w:rsid w:val="00FE43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F6C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6C7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920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大和田　愛華</cp:lastModifiedBy>
  <cp:revision>24</cp:revision>
  <cp:lastPrinted>2016-02-23T08:27:00Z</cp:lastPrinted>
  <dcterms:created xsi:type="dcterms:W3CDTF">2016-02-23T01:27:00Z</dcterms:created>
  <dcterms:modified xsi:type="dcterms:W3CDTF">2023-01-19T00:32:00Z</dcterms:modified>
</cp:coreProperties>
</file>