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855978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FC615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FC6157">
              <w:rPr>
                <w:rFonts w:hint="eastAsia"/>
              </w:rPr>
              <w:t>市民税・県民税</w:t>
            </w:r>
            <w:r w:rsidR="00813E49">
              <w:rPr>
                <w:rFonts w:hint="eastAsia"/>
              </w:rPr>
              <w:t>納税通知書送付用封筒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A6035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4995B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22E0E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5978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A2B16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6157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5F2BF3C-4383-455B-84FA-3984C45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　大貴</dc:creator>
  <cp:lastModifiedBy>松林　大貴</cp:lastModifiedBy>
  <cp:revision>2</cp:revision>
  <cp:lastPrinted>2020-12-02T23:49:00Z</cp:lastPrinted>
  <dcterms:created xsi:type="dcterms:W3CDTF">2025-01-24T02:25:00Z</dcterms:created>
  <dcterms:modified xsi:type="dcterms:W3CDTF">2025-01-24T02:25:00Z</dcterms:modified>
</cp:coreProperties>
</file>